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0FD94" w14:textId="543954FC" w:rsidR="00B2650A" w:rsidRPr="00BD0485" w:rsidRDefault="00B2650A" w:rsidP="00B2650A">
      <w:pPr>
        <w:spacing w:after="120"/>
        <w:jc w:val="center"/>
        <w:rPr>
          <w:sz w:val="24"/>
          <w:szCs w:val="24"/>
        </w:rPr>
      </w:pPr>
      <w:bookmarkStart w:id="0" w:name="_Hlk34586768"/>
      <w:bookmarkStart w:id="1" w:name="_Toc89777987"/>
      <w:bookmarkStart w:id="2" w:name="_GoBack"/>
      <w:bookmarkEnd w:id="2"/>
      <w:r w:rsidRPr="00BD0485">
        <w:rPr>
          <w:noProof/>
          <w:sz w:val="24"/>
          <w:szCs w:val="24"/>
          <w:lang w:val="el-GR" w:eastAsia="el-GR"/>
        </w:rPr>
        <w:drawing>
          <wp:inline distT="0" distB="0" distL="0" distR="0" wp14:anchorId="7FD320FB" wp14:editId="61A52F73">
            <wp:extent cx="674798" cy="685482"/>
            <wp:effectExtent l="0" t="0" r="0" b="63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y oi Thessaly logo gree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8913" cy="689662"/>
                    </a:xfrm>
                    <a:prstGeom prst="rect">
                      <a:avLst/>
                    </a:prstGeom>
                  </pic:spPr>
                </pic:pic>
              </a:graphicData>
            </a:graphic>
          </wp:inline>
        </w:drawing>
      </w:r>
    </w:p>
    <w:p w14:paraId="15ECCB12" w14:textId="77777777" w:rsidR="00B2650A" w:rsidRPr="00E766CB" w:rsidRDefault="00B2650A" w:rsidP="00B2650A">
      <w:pPr>
        <w:spacing w:after="80"/>
        <w:jc w:val="center"/>
        <w:rPr>
          <w:b/>
          <w:spacing w:val="30"/>
          <w:sz w:val="24"/>
          <w:szCs w:val="24"/>
          <w:lang w:val="el-GR"/>
        </w:rPr>
      </w:pPr>
      <w:r w:rsidRPr="00E766CB">
        <w:rPr>
          <w:b/>
          <w:spacing w:val="30"/>
          <w:sz w:val="24"/>
          <w:szCs w:val="24"/>
          <w:lang w:val="el-GR"/>
        </w:rPr>
        <w:t>ΕΛΛΗΝΙΚΗ ΔΗΜΟΚΡΑΤΙΑ</w:t>
      </w:r>
    </w:p>
    <w:p w14:paraId="38371CC6" w14:textId="77777777" w:rsidR="00B2650A" w:rsidRPr="00B2650A" w:rsidRDefault="00B2650A" w:rsidP="00B2650A">
      <w:pPr>
        <w:spacing w:after="80"/>
        <w:jc w:val="center"/>
        <w:rPr>
          <w:b/>
          <w:spacing w:val="30"/>
          <w:sz w:val="24"/>
          <w:szCs w:val="24"/>
          <w:lang w:val="el-GR"/>
        </w:rPr>
      </w:pPr>
      <w:r w:rsidRPr="00B2650A">
        <w:rPr>
          <w:b/>
          <w:spacing w:val="30"/>
          <w:sz w:val="24"/>
          <w:szCs w:val="24"/>
          <w:lang w:val="el-GR"/>
        </w:rPr>
        <w:t>ΠΑΝΕΠΙΣΤΗΜΙΟ ΘΕΣΣΑΛΙΑΣ</w:t>
      </w:r>
    </w:p>
    <w:p w14:paraId="3557AA5A" w14:textId="77777777" w:rsidR="00B2650A" w:rsidRPr="00B2650A" w:rsidRDefault="00B2650A" w:rsidP="00B2650A">
      <w:pPr>
        <w:spacing w:after="80"/>
        <w:jc w:val="center"/>
        <w:rPr>
          <w:b/>
          <w:sz w:val="24"/>
          <w:szCs w:val="24"/>
          <w:lang w:val="el-GR"/>
        </w:rPr>
      </w:pPr>
      <w:r w:rsidRPr="00B2650A">
        <w:rPr>
          <w:b/>
          <w:sz w:val="24"/>
          <w:szCs w:val="24"/>
          <w:lang w:val="el-GR"/>
        </w:rPr>
        <w:t>ΣΧΟΛΗ ΟΙΚΟΝΟΜΙΚΩΝ ΚΑΙ ΔΙΟΙΚΗΤΙΚΩΝ ΕΠΙΣΤΗΜΩΝ</w:t>
      </w:r>
    </w:p>
    <w:p w14:paraId="7F2F110A" w14:textId="77777777" w:rsidR="00B2650A" w:rsidRPr="00B2650A" w:rsidRDefault="00B2650A" w:rsidP="00B2650A">
      <w:pPr>
        <w:spacing w:after="80"/>
        <w:jc w:val="center"/>
        <w:rPr>
          <w:b/>
          <w:sz w:val="28"/>
          <w:szCs w:val="28"/>
          <w:lang w:val="el-GR"/>
        </w:rPr>
      </w:pPr>
      <w:r w:rsidRPr="00B2650A">
        <w:rPr>
          <w:b/>
          <w:sz w:val="28"/>
          <w:szCs w:val="28"/>
          <w:lang w:val="el-GR"/>
        </w:rPr>
        <w:t>ΤΜΗΜΑ ΔΙΟΙΚΗΣΗΣ ΕΠΙΧΕΙΡΗΣΕΩΝ</w:t>
      </w:r>
    </w:p>
    <w:p w14:paraId="4BAD9E60" w14:textId="77777777" w:rsidR="00B2650A" w:rsidRPr="00B2650A" w:rsidRDefault="00B2650A" w:rsidP="00B2650A">
      <w:pPr>
        <w:spacing w:after="80"/>
        <w:jc w:val="center"/>
        <w:rPr>
          <w:b/>
          <w:sz w:val="24"/>
          <w:szCs w:val="24"/>
          <w:lang w:val="el-GR"/>
        </w:rPr>
      </w:pPr>
    </w:p>
    <w:bookmarkEnd w:id="0"/>
    <w:p w14:paraId="50EF58C8" w14:textId="77777777" w:rsidR="002F6785" w:rsidRPr="002F6785" w:rsidRDefault="002F6785" w:rsidP="002F6785">
      <w:pPr>
        <w:spacing w:before="0" w:after="80" w:line="259" w:lineRule="auto"/>
        <w:jc w:val="center"/>
        <w:rPr>
          <w:rFonts w:ascii="Calibri" w:eastAsia="Calibri" w:hAnsi="Calibri" w:cs="Calibri"/>
          <w:b/>
          <w:sz w:val="24"/>
          <w:szCs w:val="24"/>
          <w:lang w:val="el-GR"/>
        </w:rPr>
      </w:pPr>
      <w:r w:rsidRPr="002F6785">
        <w:rPr>
          <w:rFonts w:ascii="Calibri" w:eastAsia="Calibri" w:hAnsi="Calibri" w:cs="Calibri"/>
          <w:b/>
          <w:sz w:val="24"/>
          <w:szCs w:val="24"/>
          <w:lang w:val="el-GR"/>
        </w:rPr>
        <w:t>ΠΜΣ: Ψηφιακή Καινοτομία και Ψηφιακός Μετασχηματισμός της Δημόσιας Διοίκησης</w:t>
      </w:r>
    </w:p>
    <w:p w14:paraId="092DC0E8" w14:textId="77777777" w:rsidR="002F6785" w:rsidRPr="002F6785" w:rsidRDefault="002F6785" w:rsidP="002F6785">
      <w:pPr>
        <w:spacing w:before="0" w:after="80" w:line="259" w:lineRule="auto"/>
        <w:jc w:val="center"/>
        <w:rPr>
          <w:rFonts w:ascii="Calibri" w:eastAsia="Calibri" w:hAnsi="Calibri" w:cs="Calibri"/>
          <w:b/>
          <w:sz w:val="24"/>
          <w:szCs w:val="24"/>
        </w:rPr>
      </w:pPr>
      <w:r w:rsidRPr="002F6785">
        <w:rPr>
          <w:rFonts w:ascii="Calibri" w:eastAsia="Calibri" w:hAnsi="Calibri" w:cs="Calibri"/>
          <w:b/>
          <w:sz w:val="24"/>
          <w:szCs w:val="24"/>
        </w:rPr>
        <w:t>(MSc in Government Digital Innovation and Transformation)</w:t>
      </w:r>
    </w:p>
    <w:p w14:paraId="3FB23CCA" w14:textId="19DE6ED6" w:rsidR="00B2650A" w:rsidRDefault="00B2650A" w:rsidP="00A27854">
      <w:pPr>
        <w:rPr>
          <w:rFonts w:ascii="Times New Roman" w:hAnsi="Times New Roman" w:cs="Times New Roman"/>
          <w:b/>
          <w:bCs/>
          <w:sz w:val="40"/>
          <w:szCs w:val="40"/>
          <w:lang w:eastAsia="zh-CN"/>
        </w:rPr>
      </w:pPr>
    </w:p>
    <w:p w14:paraId="33D2DB0A" w14:textId="77777777" w:rsidR="00B2650A" w:rsidRPr="00762C5A" w:rsidRDefault="00B2650A" w:rsidP="003A23B2">
      <w:pPr>
        <w:rPr>
          <w:rFonts w:ascii="Times New Roman" w:hAnsi="Times New Roman" w:cs="Times New Roman"/>
          <w:b/>
          <w:bCs/>
          <w:sz w:val="40"/>
          <w:szCs w:val="40"/>
          <w:lang w:eastAsia="zh-CN"/>
        </w:rPr>
      </w:pPr>
    </w:p>
    <w:p w14:paraId="3B29D750" w14:textId="47292F73" w:rsidR="00B2650A" w:rsidRPr="002F6785" w:rsidRDefault="001F3462" w:rsidP="001F3462">
      <w:pPr>
        <w:jc w:val="center"/>
        <w:rPr>
          <w:rFonts w:cstheme="minorHAnsi"/>
          <w:b/>
          <w:sz w:val="40"/>
          <w:szCs w:val="40"/>
          <w:lang w:val="el-GR" w:eastAsia="zh-CN"/>
        </w:rPr>
      </w:pPr>
      <w:r w:rsidRPr="002F6785">
        <w:rPr>
          <w:rFonts w:cstheme="minorHAnsi"/>
          <w:b/>
          <w:sz w:val="40"/>
          <w:szCs w:val="40"/>
          <w:lang w:val="el-GR" w:eastAsia="zh-CN"/>
        </w:rPr>
        <w:t>Κανονισμός σπουδών, πρακτικής άσκησης, κινητικότητας</w:t>
      </w:r>
    </w:p>
    <w:p w14:paraId="4F35F93E" w14:textId="22CCB709" w:rsidR="00B2650A" w:rsidRPr="00B2650A" w:rsidRDefault="00B2650A" w:rsidP="00B2650A">
      <w:pPr>
        <w:jc w:val="center"/>
        <w:rPr>
          <w:rFonts w:cstheme="minorHAnsi"/>
          <w:b/>
          <w:bCs/>
          <w:sz w:val="28"/>
          <w:szCs w:val="28"/>
          <w:lang w:val="el-GR" w:eastAsia="zh-CN"/>
        </w:rPr>
      </w:pPr>
      <w:r w:rsidRPr="00B2650A">
        <w:rPr>
          <w:rFonts w:cstheme="minorHAnsi"/>
          <w:b/>
          <w:bCs/>
          <w:sz w:val="28"/>
          <w:szCs w:val="28"/>
          <w:lang w:val="el-GR" w:eastAsia="zh-CN"/>
        </w:rPr>
        <w:t>ΠΡΟΓΡΑΜΜΑΤΟΣ ΜΕΤΑΠΤΥΧΙΑΚΩΝ ΣΠΟΥΔΩΝ</w:t>
      </w:r>
    </w:p>
    <w:p w14:paraId="64A7AFEA" w14:textId="131D7B09" w:rsidR="00B2650A" w:rsidRPr="002F6785" w:rsidRDefault="002F6785" w:rsidP="00B2650A">
      <w:pPr>
        <w:jc w:val="center"/>
        <w:rPr>
          <w:rFonts w:cstheme="minorHAnsi"/>
          <w:b/>
          <w:bCs/>
          <w:sz w:val="24"/>
          <w:szCs w:val="24"/>
          <w:lang w:val="el-GR" w:eastAsia="zh-CN"/>
        </w:rPr>
      </w:pPr>
      <w:r>
        <w:rPr>
          <w:rFonts w:cstheme="minorHAnsi"/>
          <w:b/>
          <w:bCs/>
          <w:sz w:val="24"/>
          <w:szCs w:val="24"/>
          <w:lang w:val="el-GR" w:eastAsia="zh-CN"/>
        </w:rPr>
        <w:t>«</w:t>
      </w:r>
      <w:r w:rsidRPr="002F6785">
        <w:rPr>
          <w:rFonts w:cstheme="minorHAnsi"/>
          <w:b/>
          <w:bCs/>
          <w:sz w:val="24"/>
          <w:szCs w:val="24"/>
          <w:lang w:val="el-GR" w:eastAsia="zh-CN"/>
        </w:rPr>
        <w:t>Ψηφιακή Καινοτομία και Ψηφιακός Μετασχηματισμός της Δημόσιας Διοίκησης</w:t>
      </w:r>
      <w:r w:rsidR="00B2650A" w:rsidRPr="002F6785">
        <w:rPr>
          <w:rFonts w:cstheme="minorHAnsi"/>
          <w:b/>
          <w:bCs/>
          <w:sz w:val="24"/>
          <w:szCs w:val="24"/>
          <w:lang w:val="el-GR" w:eastAsia="zh-CN"/>
        </w:rPr>
        <w:t>»</w:t>
      </w:r>
    </w:p>
    <w:p w14:paraId="19B2D72E" w14:textId="77777777" w:rsidR="00B2650A" w:rsidRDefault="00B2650A" w:rsidP="00B2650A">
      <w:pPr>
        <w:jc w:val="center"/>
        <w:rPr>
          <w:rFonts w:cstheme="minorHAnsi"/>
          <w:b/>
          <w:bCs/>
          <w:sz w:val="28"/>
          <w:szCs w:val="28"/>
          <w:lang w:val="el-GR" w:eastAsia="zh-CN"/>
        </w:rPr>
      </w:pPr>
      <w:r w:rsidRPr="002F6785">
        <w:rPr>
          <w:rFonts w:cstheme="minorHAnsi"/>
          <w:b/>
          <w:bCs/>
          <w:sz w:val="28"/>
          <w:szCs w:val="28"/>
          <w:lang w:val="el-GR" w:eastAsia="zh-CN"/>
        </w:rPr>
        <w:t xml:space="preserve"> </w:t>
      </w:r>
      <w:r w:rsidRPr="00B2650A">
        <w:rPr>
          <w:rFonts w:cstheme="minorHAnsi"/>
          <w:b/>
          <w:bCs/>
          <w:sz w:val="28"/>
          <w:szCs w:val="28"/>
          <w:lang w:val="el-GR" w:eastAsia="zh-CN"/>
        </w:rPr>
        <w:t>(σύμφωνα με τις διατάξεις του Ν. 4957/2022)</w:t>
      </w:r>
      <w:r>
        <w:rPr>
          <w:rFonts w:cstheme="minorHAnsi"/>
          <w:b/>
          <w:bCs/>
          <w:sz w:val="28"/>
          <w:szCs w:val="28"/>
          <w:lang w:val="el-GR" w:eastAsia="zh-CN"/>
        </w:rPr>
        <w:t xml:space="preserve"> </w:t>
      </w:r>
    </w:p>
    <w:p w14:paraId="547557AF" w14:textId="7B7808FB" w:rsidR="004076FD" w:rsidRPr="004076FD" w:rsidRDefault="004076FD" w:rsidP="004076FD">
      <w:pPr>
        <w:spacing w:before="0" w:after="160" w:line="256" w:lineRule="auto"/>
        <w:jc w:val="center"/>
        <w:rPr>
          <w:rFonts w:ascii="Calibri" w:eastAsia="Calibri" w:hAnsi="Calibri" w:cs="Calibri"/>
          <w:b/>
          <w:bCs/>
          <w:sz w:val="18"/>
          <w:szCs w:val="18"/>
          <w:lang w:val="el-GR" w:eastAsia="zh-CN"/>
        </w:rPr>
      </w:pPr>
      <w:r w:rsidRPr="004076FD">
        <w:rPr>
          <w:rFonts w:ascii="Calibri" w:eastAsia="Calibri" w:hAnsi="Calibri" w:cs="Calibri"/>
          <w:b/>
          <w:bCs/>
          <w:sz w:val="18"/>
          <w:szCs w:val="18"/>
          <w:lang w:val="el-GR" w:eastAsia="zh-CN"/>
        </w:rPr>
        <w:t>Ε</w:t>
      </w:r>
      <w:r w:rsidR="005063F0">
        <w:rPr>
          <w:rFonts w:ascii="Calibri" w:eastAsia="Calibri" w:hAnsi="Calibri" w:cs="Calibri"/>
          <w:b/>
          <w:bCs/>
          <w:sz w:val="18"/>
          <w:szCs w:val="18"/>
          <w:lang w:val="el-GR" w:eastAsia="zh-CN"/>
        </w:rPr>
        <w:t>γκρίθηκε από το αριθμ. 90/02-04-</w:t>
      </w:r>
      <w:r w:rsidR="00C24921">
        <w:rPr>
          <w:rFonts w:ascii="Calibri" w:eastAsia="Calibri" w:hAnsi="Calibri" w:cs="Calibri"/>
          <w:b/>
          <w:bCs/>
          <w:sz w:val="18"/>
          <w:szCs w:val="18"/>
          <w:lang w:val="el-GR" w:eastAsia="zh-CN"/>
        </w:rPr>
        <w:t>2025 πρακτικό της Σ</w:t>
      </w:r>
      <w:r w:rsidRPr="004076FD">
        <w:rPr>
          <w:rFonts w:ascii="Calibri" w:eastAsia="Calibri" w:hAnsi="Calibri" w:cs="Calibri"/>
          <w:b/>
          <w:bCs/>
          <w:sz w:val="18"/>
          <w:szCs w:val="18"/>
          <w:lang w:val="el-GR" w:eastAsia="zh-CN"/>
        </w:rPr>
        <w:t>υνέλευσης του Τμήματος Διοίκησης Επιχειρήσεων</w:t>
      </w:r>
    </w:p>
    <w:p w14:paraId="2245D69A" w14:textId="4AD1EBA5" w:rsidR="00B2650A" w:rsidRDefault="00B2650A" w:rsidP="004B528D">
      <w:pPr>
        <w:rPr>
          <w:rFonts w:cstheme="minorHAnsi"/>
          <w:b/>
          <w:bCs/>
          <w:sz w:val="28"/>
          <w:szCs w:val="28"/>
          <w:lang w:val="el-GR" w:eastAsia="zh-CN"/>
        </w:rPr>
      </w:pPr>
    </w:p>
    <w:p w14:paraId="7249FE77" w14:textId="77777777" w:rsidR="003A23B2" w:rsidRDefault="003A23B2" w:rsidP="004B528D">
      <w:pPr>
        <w:rPr>
          <w:rFonts w:cstheme="minorHAnsi"/>
          <w:b/>
          <w:bCs/>
          <w:sz w:val="28"/>
          <w:szCs w:val="28"/>
          <w:lang w:val="el-GR" w:eastAsia="zh-CN"/>
        </w:rPr>
      </w:pPr>
    </w:p>
    <w:p w14:paraId="450D001E" w14:textId="77777777" w:rsidR="00B2650A" w:rsidRDefault="00B2650A" w:rsidP="00E766CB">
      <w:pPr>
        <w:rPr>
          <w:rFonts w:cstheme="minorHAnsi"/>
          <w:b/>
          <w:bCs/>
          <w:sz w:val="28"/>
          <w:szCs w:val="28"/>
          <w:lang w:val="el-GR" w:eastAsia="zh-CN"/>
        </w:rPr>
      </w:pPr>
    </w:p>
    <w:p w14:paraId="10148F88" w14:textId="4A94B0A4" w:rsidR="00B2650A" w:rsidRPr="004B528D" w:rsidRDefault="005B5E3E" w:rsidP="00B2650A">
      <w:pPr>
        <w:jc w:val="center"/>
        <w:rPr>
          <w:rFonts w:cstheme="minorHAnsi"/>
          <w:b/>
          <w:bCs/>
          <w:sz w:val="40"/>
          <w:szCs w:val="40"/>
          <w:lang w:val="el-GR" w:eastAsia="zh-CN"/>
        </w:rPr>
      </w:pPr>
      <w:r>
        <w:rPr>
          <w:rFonts w:cstheme="minorHAnsi"/>
          <w:b/>
          <w:bCs/>
          <w:sz w:val="40"/>
          <w:szCs w:val="40"/>
          <w:lang w:val="el-GR" w:eastAsia="zh-CN"/>
        </w:rPr>
        <w:t>ΜΑ</w:t>
      </w:r>
      <w:r w:rsidR="002F6785">
        <w:rPr>
          <w:rFonts w:cstheme="minorHAnsi"/>
          <w:b/>
          <w:bCs/>
          <w:sz w:val="40"/>
          <w:szCs w:val="40"/>
          <w:lang w:val="el-GR" w:eastAsia="zh-CN"/>
        </w:rPr>
        <w:t>Ρ</w:t>
      </w:r>
      <w:r>
        <w:rPr>
          <w:rFonts w:cstheme="minorHAnsi"/>
          <w:b/>
          <w:bCs/>
          <w:sz w:val="40"/>
          <w:szCs w:val="40"/>
          <w:lang w:val="el-GR" w:eastAsia="zh-CN"/>
        </w:rPr>
        <w:t>Τ</w:t>
      </w:r>
      <w:r w:rsidR="002F6785">
        <w:rPr>
          <w:rFonts w:cstheme="minorHAnsi"/>
          <w:b/>
          <w:bCs/>
          <w:sz w:val="40"/>
          <w:szCs w:val="40"/>
          <w:lang w:val="el-GR" w:eastAsia="zh-CN"/>
        </w:rPr>
        <w:t>ΙΟΣ 2025</w:t>
      </w:r>
    </w:p>
    <w:p w14:paraId="5B9D8D4C" w14:textId="058FA88C" w:rsidR="00393E50" w:rsidRDefault="00B2650A" w:rsidP="00BD2DC8">
      <w:pPr>
        <w:rPr>
          <w:lang w:val="el-GR"/>
        </w:rPr>
      </w:pPr>
      <w:r>
        <w:rPr>
          <w:caps/>
          <w:color w:val="FFFFFF" w:themeColor="background1"/>
          <w:spacing w:val="15"/>
          <w:sz w:val="22"/>
          <w:szCs w:val="22"/>
          <w:lang w:val="el-GR"/>
        </w:rPr>
        <w:br w:type="page"/>
      </w:r>
      <w:r w:rsidR="00393E50">
        <w:rPr>
          <w:lang w:val="el-GR"/>
        </w:rPr>
        <w:lastRenderedPageBreak/>
        <w:t>ΠΕΡΙΕΧΟΜΕΝΑ</w:t>
      </w:r>
      <w:bookmarkEnd w:id="1"/>
    </w:p>
    <w:sdt>
      <w:sdtPr>
        <w:rPr>
          <w:rFonts w:eastAsiaTheme="minorHAnsi"/>
          <w:sz w:val="22"/>
          <w:szCs w:val="22"/>
        </w:rPr>
        <w:id w:val="-1657597071"/>
        <w:docPartObj>
          <w:docPartGallery w:val="Table of Contents"/>
          <w:docPartUnique/>
        </w:docPartObj>
      </w:sdtPr>
      <w:sdtEndPr>
        <w:rPr>
          <w:rFonts w:eastAsiaTheme="minorEastAsia"/>
          <w:b/>
          <w:bCs/>
          <w:noProof/>
          <w:sz w:val="20"/>
          <w:szCs w:val="20"/>
        </w:rPr>
      </w:sdtEndPr>
      <w:sdtContent>
        <w:p w14:paraId="725EC4A7" w14:textId="68CB4CBE" w:rsidR="00A51D6F" w:rsidRDefault="00393E50">
          <w:pPr>
            <w:pStyle w:val="10"/>
            <w:tabs>
              <w:tab w:val="right" w:leader="dot" w:pos="9350"/>
            </w:tabs>
            <w:rPr>
              <w:noProof/>
              <w:sz w:val="22"/>
              <w:szCs w:val="22"/>
              <w:lang w:val="el-GR" w:eastAsia="el-GR"/>
            </w:rPr>
          </w:pPr>
          <w:r>
            <w:fldChar w:fldCharType="begin"/>
          </w:r>
          <w:r>
            <w:instrText xml:space="preserve"> TOC \o "1-3" \h \z \u </w:instrText>
          </w:r>
          <w:r>
            <w:fldChar w:fldCharType="separate"/>
          </w:r>
          <w:hyperlink w:anchor="_Toc161333917" w:history="1">
            <w:r w:rsidR="00A51D6F" w:rsidRPr="006967DB">
              <w:rPr>
                <w:rStyle w:val="-"/>
                <w:noProof/>
                <w:lang w:val="el-GR"/>
              </w:rPr>
              <w:t xml:space="preserve">Κανονισμός Σπουδών </w:t>
            </w:r>
            <w:r w:rsidR="006967DB" w:rsidRPr="006967DB">
              <w:rPr>
                <w:rStyle w:val="-"/>
                <w:noProof/>
              </w:rPr>
              <w:t>MSc in Government Digital Innovation and Transformation</w:t>
            </w:r>
            <w:r w:rsidR="00A51D6F" w:rsidRPr="006967DB">
              <w:rPr>
                <w:rStyle w:val="-"/>
                <w:noProof/>
                <w:webHidden/>
              </w:rPr>
              <w:tab/>
            </w:r>
            <w:r w:rsidR="00A51D6F" w:rsidRPr="006967DB">
              <w:rPr>
                <w:rStyle w:val="-"/>
                <w:noProof/>
                <w:webHidden/>
              </w:rPr>
              <w:fldChar w:fldCharType="begin"/>
            </w:r>
            <w:r w:rsidR="00A51D6F" w:rsidRPr="006967DB">
              <w:rPr>
                <w:rStyle w:val="-"/>
                <w:noProof/>
                <w:webHidden/>
              </w:rPr>
              <w:instrText xml:space="preserve"> PAGEREF _Toc161333917 \h </w:instrText>
            </w:r>
            <w:r w:rsidR="00A51D6F" w:rsidRPr="006967DB">
              <w:rPr>
                <w:rStyle w:val="-"/>
                <w:noProof/>
                <w:webHidden/>
              </w:rPr>
            </w:r>
            <w:r w:rsidR="00A51D6F" w:rsidRPr="006967DB">
              <w:rPr>
                <w:rStyle w:val="-"/>
                <w:noProof/>
                <w:webHidden/>
              </w:rPr>
              <w:fldChar w:fldCharType="separate"/>
            </w:r>
            <w:r w:rsidR="00BE0BF7">
              <w:rPr>
                <w:rStyle w:val="-"/>
                <w:noProof/>
                <w:webHidden/>
              </w:rPr>
              <w:t>3</w:t>
            </w:r>
            <w:r w:rsidR="00A51D6F" w:rsidRPr="006967DB">
              <w:rPr>
                <w:rStyle w:val="-"/>
                <w:noProof/>
                <w:webHidden/>
              </w:rPr>
              <w:fldChar w:fldCharType="end"/>
            </w:r>
          </w:hyperlink>
        </w:p>
        <w:p w14:paraId="38AB2358" w14:textId="775245CB" w:rsidR="00A51D6F" w:rsidRDefault="0096595F">
          <w:pPr>
            <w:pStyle w:val="10"/>
            <w:tabs>
              <w:tab w:val="right" w:leader="dot" w:pos="9350"/>
            </w:tabs>
            <w:rPr>
              <w:noProof/>
              <w:sz w:val="22"/>
              <w:szCs w:val="22"/>
              <w:lang w:val="el-GR" w:eastAsia="el-GR"/>
            </w:rPr>
          </w:pPr>
          <w:hyperlink w:anchor="_Toc161333918" w:history="1">
            <w:r w:rsidR="00A51D6F" w:rsidRPr="00772005">
              <w:rPr>
                <w:rStyle w:val="-"/>
                <w:noProof/>
                <w:lang w:val="el-GR"/>
              </w:rPr>
              <w:t>Το Πανεπιστήμιο Θεσσαλίας</w:t>
            </w:r>
            <w:r w:rsidR="00A51D6F">
              <w:rPr>
                <w:noProof/>
                <w:webHidden/>
              </w:rPr>
              <w:tab/>
            </w:r>
            <w:r w:rsidR="00A51D6F">
              <w:rPr>
                <w:noProof/>
                <w:webHidden/>
              </w:rPr>
              <w:fldChar w:fldCharType="begin"/>
            </w:r>
            <w:r w:rsidR="00A51D6F">
              <w:rPr>
                <w:noProof/>
                <w:webHidden/>
              </w:rPr>
              <w:instrText xml:space="preserve"> PAGEREF _Toc161333918 \h </w:instrText>
            </w:r>
            <w:r w:rsidR="00A51D6F">
              <w:rPr>
                <w:noProof/>
                <w:webHidden/>
              </w:rPr>
            </w:r>
            <w:r w:rsidR="00A51D6F">
              <w:rPr>
                <w:noProof/>
                <w:webHidden/>
              </w:rPr>
              <w:fldChar w:fldCharType="separate"/>
            </w:r>
            <w:r w:rsidR="00BE0BF7">
              <w:rPr>
                <w:noProof/>
                <w:webHidden/>
              </w:rPr>
              <w:t>3</w:t>
            </w:r>
            <w:r w:rsidR="00A51D6F">
              <w:rPr>
                <w:noProof/>
                <w:webHidden/>
              </w:rPr>
              <w:fldChar w:fldCharType="end"/>
            </w:r>
          </w:hyperlink>
        </w:p>
        <w:p w14:paraId="1877B75F" w14:textId="52E6AD82" w:rsidR="00A51D6F" w:rsidRDefault="0096595F">
          <w:pPr>
            <w:pStyle w:val="10"/>
            <w:tabs>
              <w:tab w:val="right" w:leader="dot" w:pos="9350"/>
            </w:tabs>
            <w:rPr>
              <w:noProof/>
              <w:sz w:val="22"/>
              <w:szCs w:val="22"/>
              <w:lang w:val="el-GR" w:eastAsia="el-GR"/>
            </w:rPr>
          </w:pPr>
          <w:hyperlink w:anchor="_Toc161333919" w:history="1">
            <w:r w:rsidR="00A51D6F" w:rsidRPr="00772005">
              <w:rPr>
                <w:rStyle w:val="-"/>
                <w:noProof/>
                <w:lang w:val="el-GR"/>
              </w:rPr>
              <w:t>Το Τμήμα Διοίκησης Επιχειρήσεων</w:t>
            </w:r>
            <w:r w:rsidR="00A51D6F">
              <w:rPr>
                <w:noProof/>
                <w:webHidden/>
              </w:rPr>
              <w:tab/>
            </w:r>
            <w:r w:rsidR="00A51D6F">
              <w:rPr>
                <w:noProof/>
                <w:webHidden/>
              </w:rPr>
              <w:fldChar w:fldCharType="begin"/>
            </w:r>
            <w:r w:rsidR="00A51D6F">
              <w:rPr>
                <w:noProof/>
                <w:webHidden/>
              </w:rPr>
              <w:instrText xml:space="preserve"> PAGEREF _Toc161333919 \h </w:instrText>
            </w:r>
            <w:r w:rsidR="00A51D6F">
              <w:rPr>
                <w:noProof/>
                <w:webHidden/>
              </w:rPr>
            </w:r>
            <w:r w:rsidR="00A51D6F">
              <w:rPr>
                <w:noProof/>
                <w:webHidden/>
              </w:rPr>
              <w:fldChar w:fldCharType="separate"/>
            </w:r>
            <w:r w:rsidR="00BE0BF7">
              <w:rPr>
                <w:noProof/>
                <w:webHidden/>
              </w:rPr>
              <w:t>3</w:t>
            </w:r>
            <w:r w:rsidR="00A51D6F">
              <w:rPr>
                <w:noProof/>
                <w:webHidden/>
              </w:rPr>
              <w:fldChar w:fldCharType="end"/>
            </w:r>
          </w:hyperlink>
        </w:p>
        <w:p w14:paraId="43C2672B" w14:textId="3DC10BA1" w:rsidR="00A51D6F" w:rsidRDefault="0096595F">
          <w:pPr>
            <w:pStyle w:val="10"/>
            <w:tabs>
              <w:tab w:val="right" w:leader="dot" w:pos="9350"/>
            </w:tabs>
            <w:rPr>
              <w:noProof/>
              <w:sz w:val="22"/>
              <w:szCs w:val="22"/>
              <w:lang w:val="el-GR" w:eastAsia="el-GR"/>
            </w:rPr>
          </w:pPr>
          <w:hyperlink w:anchor="_Toc161333920" w:history="1">
            <w:r w:rsidR="00A51D6F" w:rsidRPr="00772005">
              <w:rPr>
                <w:rStyle w:val="-"/>
                <w:noProof/>
                <w:lang w:val="el-GR"/>
              </w:rPr>
              <w:t>Υπηρεσίες του Πανεπιστημίου</w:t>
            </w:r>
            <w:r w:rsidR="00A51D6F">
              <w:rPr>
                <w:noProof/>
                <w:webHidden/>
              </w:rPr>
              <w:tab/>
            </w:r>
            <w:r w:rsidR="00A51D6F">
              <w:rPr>
                <w:noProof/>
                <w:webHidden/>
              </w:rPr>
              <w:fldChar w:fldCharType="begin"/>
            </w:r>
            <w:r w:rsidR="00A51D6F">
              <w:rPr>
                <w:noProof/>
                <w:webHidden/>
              </w:rPr>
              <w:instrText xml:space="preserve"> PAGEREF _Toc161333920 \h </w:instrText>
            </w:r>
            <w:r w:rsidR="00A51D6F">
              <w:rPr>
                <w:noProof/>
                <w:webHidden/>
              </w:rPr>
            </w:r>
            <w:r w:rsidR="00A51D6F">
              <w:rPr>
                <w:noProof/>
                <w:webHidden/>
              </w:rPr>
              <w:fldChar w:fldCharType="separate"/>
            </w:r>
            <w:r w:rsidR="00BE0BF7">
              <w:rPr>
                <w:noProof/>
                <w:webHidden/>
              </w:rPr>
              <w:t>4</w:t>
            </w:r>
            <w:r w:rsidR="00A51D6F">
              <w:rPr>
                <w:noProof/>
                <w:webHidden/>
              </w:rPr>
              <w:fldChar w:fldCharType="end"/>
            </w:r>
          </w:hyperlink>
        </w:p>
        <w:p w14:paraId="13FCA42E" w14:textId="28EDB8DD"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1" w:history="1">
            <w:r w:rsidR="00A51D6F" w:rsidRPr="00772005">
              <w:rPr>
                <w:rStyle w:val="-"/>
                <w:noProof/>
              </w:rPr>
              <w:t>Διοικητικές Υπηρεσίες</w:t>
            </w:r>
            <w:r w:rsidR="00A51D6F">
              <w:rPr>
                <w:noProof/>
                <w:webHidden/>
              </w:rPr>
              <w:tab/>
            </w:r>
            <w:r w:rsidR="00A51D6F">
              <w:rPr>
                <w:noProof/>
                <w:webHidden/>
              </w:rPr>
              <w:fldChar w:fldCharType="begin"/>
            </w:r>
            <w:r w:rsidR="00A51D6F">
              <w:rPr>
                <w:noProof/>
                <w:webHidden/>
              </w:rPr>
              <w:instrText xml:space="preserve"> PAGEREF _Toc161333921 \h </w:instrText>
            </w:r>
            <w:r w:rsidR="00A51D6F">
              <w:rPr>
                <w:noProof/>
                <w:webHidden/>
              </w:rPr>
            </w:r>
            <w:r w:rsidR="00A51D6F">
              <w:rPr>
                <w:noProof/>
                <w:webHidden/>
              </w:rPr>
              <w:fldChar w:fldCharType="separate"/>
            </w:r>
            <w:r w:rsidR="00BE0BF7">
              <w:rPr>
                <w:noProof/>
                <w:webHidden/>
              </w:rPr>
              <w:t>4</w:t>
            </w:r>
            <w:r w:rsidR="00A51D6F">
              <w:rPr>
                <w:noProof/>
                <w:webHidden/>
              </w:rPr>
              <w:fldChar w:fldCharType="end"/>
            </w:r>
          </w:hyperlink>
        </w:p>
        <w:p w14:paraId="5E333E18" w14:textId="38EFAED9"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2" w:history="1">
            <w:r w:rsidR="00A51D6F" w:rsidRPr="00772005">
              <w:rPr>
                <w:rStyle w:val="-"/>
                <w:noProof/>
              </w:rPr>
              <w:t>Κέντρο Δικτύου Τηλεματικής</w:t>
            </w:r>
            <w:r w:rsidR="00A51D6F">
              <w:rPr>
                <w:noProof/>
                <w:webHidden/>
              </w:rPr>
              <w:tab/>
            </w:r>
            <w:r w:rsidR="00A51D6F">
              <w:rPr>
                <w:noProof/>
                <w:webHidden/>
              </w:rPr>
              <w:fldChar w:fldCharType="begin"/>
            </w:r>
            <w:r w:rsidR="00A51D6F">
              <w:rPr>
                <w:noProof/>
                <w:webHidden/>
              </w:rPr>
              <w:instrText xml:space="preserve"> PAGEREF _Toc161333922 \h </w:instrText>
            </w:r>
            <w:r w:rsidR="00A51D6F">
              <w:rPr>
                <w:noProof/>
                <w:webHidden/>
              </w:rPr>
            </w:r>
            <w:r w:rsidR="00A51D6F">
              <w:rPr>
                <w:noProof/>
                <w:webHidden/>
              </w:rPr>
              <w:fldChar w:fldCharType="separate"/>
            </w:r>
            <w:r w:rsidR="00BE0BF7">
              <w:rPr>
                <w:noProof/>
                <w:webHidden/>
              </w:rPr>
              <w:t>4</w:t>
            </w:r>
            <w:r w:rsidR="00A51D6F">
              <w:rPr>
                <w:noProof/>
                <w:webHidden/>
              </w:rPr>
              <w:fldChar w:fldCharType="end"/>
            </w:r>
          </w:hyperlink>
        </w:p>
        <w:p w14:paraId="6EE20033" w14:textId="31D389CB"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3" w:history="1">
            <w:r w:rsidR="00A51D6F" w:rsidRPr="00772005">
              <w:rPr>
                <w:rStyle w:val="-"/>
                <w:noProof/>
              </w:rPr>
              <w:t>Γραφείο Διεθνών Σχέσεων και Erasmus</w:t>
            </w:r>
            <w:r w:rsidR="00A51D6F">
              <w:rPr>
                <w:noProof/>
                <w:webHidden/>
              </w:rPr>
              <w:tab/>
            </w:r>
            <w:r w:rsidR="00A51D6F">
              <w:rPr>
                <w:noProof/>
                <w:webHidden/>
              </w:rPr>
              <w:fldChar w:fldCharType="begin"/>
            </w:r>
            <w:r w:rsidR="00A51D6F">
              <w:rPr>
                <w:noProof/>
                <w:webHidden/>
              </w:rPr>
              <w:instrText xml:space="preserve"> PAGEREF _Toc161333923 \h </w:instrText>
            </w:r>
            <w:r w:rsidR="00A51D6F">
              <w:rPr>
                <w:noProof/>
                <w:webHidden/>
              </w:rPr>
            </w:r>
            <w:r w:rsidR="00A51D6F">
              <w:rPr>
                <w:noProof/>
                <w:webHidden/>
              </w:rPr>
              <w:fldChar w:fldCharType="separate"/>
            </w:r>
            <w:r w:rsidR="00BE0BF7">
              <w:rPr>
                <w:noProof/>
                <w:webHidden/>
              </w:rPr>
              <w:t>4</w:t>
            </w:r>
            <w:r w:rsidR="00A51D6F">
              <w:rPr>
                <w:noProof/>
                <w:webHidden/>
              </w:rPr>
              <w:fldChar w:fldCharType="end"/>
            </w:r>
          </w:hyperlink>
        </w:p>
        <w:p w14:paraId="6F2E8A6D" w14:textId="66CDFFC0"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4" w:history="1">
            <w:r w:rsidR="00A51D6F" w:rsidRPr="00772005">
              <w:rPr>
                <w:rStyle w:val="-"/>
                <w:noProof/>
              </w:rPr>
              <w:t>Δομή Απασχόλησης και Σταδιοδρομίας (ΔΑΣΤΑ) Πανεπιστημίου Θεσσαλίας</w:t>
            </w:r>
            <w:r w:rsidR="00A51D6F">
              <w:rPr>
                <w:noProof/>
                <w:webHidden/>
              </w:rPr>
              <w:tab/>
            </w:r>
            <w:r w:rsidR="00A51D6F">
              <w:rPr>
                <w:noProof/>
                <w:webHidden/>
              </w:rPr>
              <w:fldChar w:fldCharType="begin"/>
            </w:r>
            <w:r w:rsidR="00A51D6F">
              <w:rPr>
                <w:noProof/>
                <w:webHidden/>
              </w:rPr>
              <w:instrText xml:space="preserve"> PAGEREF _Toc161333924 \h </w:instrText>
            </w:r>
            <w:r w:rsidR="00A51D6F">
              <w:rPr>
                <w:noProof/>
                <w:webHidden/>
              </w:rPr>
            </w:r>
            <w:r w:rsidR="00A51D6F">
              <w:rPr>
                <w:noProof/>
                <w:webHidden/>
              </w:rPr>
              <w:fldChar w:fldCharType="separate"/>
            </w:r>
            <w:r w:rsidR="00BE0BF7">
              <w:rPr>
                <w:noProof/>
                <w:webHidden/>
              </w:rPr>
              <w:t>4</w:t>
            </w:r>
            <w:r w:rsidR="00A51D6F">
              <w:rPr>
                <w:noProof/>
                <w:webHidden/>
              </w:rPr>
              <w:fldChar w:fldCharType="end"/>
            </w:r>
          </w:hyperlink>
        </w:p>
        <w:p w14:paraId="678178FF" w14:textId="384C04F4"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5" w:history="1">
            <w:r w:rsidR="00A51D6F" w:rsidRPr="00772005">
              <w:rPr>
                <w:rStyle w:val="-"/>
                <w:noProof/>
              </w:rPr>
              <w:t>Μονάδα Καινοτομίας και Επιχειρηματικότητας (ΜΟΚΕ)</w:t>
            </w:r>
            <w:r w:rsidR="00A51D6F">
              <w:rPr>
                <w:noProof/>
                <w:webHidden/>
              </w:rPr>
              <w:tab/>
            </w:r>
            <w:r w:rsidR="00A51D6F">
              <w:rPr>
                <w:noProof/>
                <w:webHidden/>
              </w:rPr>
              <w:fldChar w:fldCharType="begin"/>
            </w:r>
            <w:r w:rsidR="00A51D6F">
              <w:rPr>
                <w:noProof/>
                <w:webHidden/>
              </w:rPr>
              <w:instrText xml:space="preserve"> PAGEREF _Toc161333925 \h </w:instrText>
            </w:r>
            <w:r w:rsidR="00A51D6F">
              <w:rPr>
                <w:noProof/>
                <w:webHidden/>
              </w:rPr>
            </w:r>
            <w:r w:rsidR="00A51D6F">
              <w:rPr>
                <w:noProof/>
                <w:webHidden/>
              </w:rPr>
              <w:fldChar w:fldCharType="separate"/>
            </w:r>
            <w:r w:rsidR="00BE0BF7">
              <w:rPr>
                <w:noProof/>
                <w:webHidden/>
              </w:rPr>
              <w:t>5</w:t>
            </w:r>
            <w:r w:rsidR="00A51D6F">
              <w:rPr>
                <w:noProof/>
                <w:webHidden/>
              </w:rPr>
              <w:fldChar w:fldCharType="end"/>
            </w:r>
          </w:hyperlink>
        </w:p>
        <w:p w14:paraId="6D0BC326" w14:textId="211E5E99"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6" w:history="1">
            <w:r w:rsidR="00A51D6F" w:rsidRPr="00772005">
              <w:rPr>
                <w:rStyle w:val="-"/>
                <w:noProof/>
              </w:rPr>
              <w:t>Γραφείο Πρακτικής Άσκησης</w:t>
            </w:r>
            <w:r w:rsidR="00A51D6F">
              <w:rPr>
                <w:noProof/>
                <w:webHidden/>
              </w:rPr>
              <w:tab/>
            </w:r>
            <w:r w:rsidR="00A51D6F">
              <w:rPr>
                <w:noProof/>
                <w:webHidden/>
              </w:rPr>
              <w:fldChar w:fldCharType="begin"/>
            </w:r>
            <w:r w:rsidR="00A51D6F">
              <w:rPr>
                <w:noProof/>
                <w:webHidden/>
              </w:rPr>
              <w:instrText xml:space="preserve"> PAGEREF _Toc161333926 \h </w:instrText>
            </w:r>
            <w:r w:rsidR="00A51D6F">
              <w:rPr>
                <w:noProof/>
                <w:webHidden/>
              </w:rPr>
            </w:r>
            <w:r w:rsidR="00A51D6F">
              <w:rPr>
                <w:noProof/>
                <w:webHidden/>
              </w:rPr>
              <w:fldChar w:fldCharType="separate"/>
            </w:r>
            <w:r w:rsidR="00BE0BF7">
              <w:rPr>
                <w:noProof/>
                <w:webHidden/>
              </w:rPr>
              <w:t>5</w:t>
            </w:r>
            <w:r w:rsidR="00A51D6F">
              <w:rPr>
                <w:noProof/>
                <w:webHidden/>
              </w:rPr>
              <w:fldChar w:fldCharType="end"/>
            </w:r>
          </w:hyperlink>
        </w:p>
        <w:p w14:paraId="774A73F3" w14:textId="5243782B"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7" w:history="1">
            <w:r w:rsidR="00A51D6F" w:rsidRPr="00772005">
              <w:rPr>
                <w:rStyle w:val="-"/>
                <w:noProof/>
              </w:rPr>
              <w:t>Γραφείο Διασύνδεσης</w:t>
            </w:r>
            <w:r w:rsidR="00A51D6F">
              <w:rPr>
                <w:noProof/>
                <w:webHidden/>
              </w:rPr>
              <w:tab/>
            </w:r>
            <w:r w:rsidR="00A51D6F">
              <w:rPr>
                <w:noProof/>
                <w:webHidden/>
              </w:rPr>
              <w:fldChar w:fldCharType="begin"/>
            </w:r>
            <w:r w:rsidR="00A51D6F">
              <w:rPr>
                <w:noProof/>
                <w:webHidden/>
              </w:rPr>
              <w:instrText xml:space="preserve"> PAGEREF _Toc161333927 \h </w:instrText>
            </w:r>
            <w:r w:rsidR="00A51D6F">
              <w:rPr>
                <w:noProof/>
                <w:webHidden/>
              </w:rPr>
            </w:r>
            <w:r w:rsidR="00A51D6F">
              <w:rPr>
                <w:noProof/>
                <w:webHidden/>
              </w:rPr>
              <w:fldChar w:fldCharType="separate"/>
            </w:r>
            <w:r w:rsidR="00BE0BF7">
              <w:rPr>
                <w:noProof/>
                <w:webHidden/>
              </w:rPr>
              <w:t>5</w:t>
            </w:r>
            <w:r w:rsidR="00A51D6F">
              <w:rPr>
                <w:noProof/>
                <w:webHidden/>
              </w:rPr>
              <w:fldChar w:fldCharType="end"/>
            </w:r>
          </w:hyperlink>
        </w:p>
        <w:p w14:paraId="7E4F27E3" w14:textId="3D8BEF43"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8" w:history="1">
            <w:r w:rsidR="00A51D6F" w:rsidRPr="00772005">
              <w:rPr>
                <w:rStyle w:val="-"/>
                <w:noProof/>
              </w:rPr>
              <w:t>Κέντρο Επιμόρφωσης και Διά Βίου Μάθησης (ΚΕΔΙΒΙΜ)</w:t>
            </w:r>
            <w:r w:rsidR="00A51D6F">
              <w:rPr>
                <w:noProof/>
                <w:webHidden/>
              </w:rPr>
              <w:tab/>
            </w:r>
            <w:r w:rsidR="00A51D6F">
              <w:rPr>
                <w:noProof/>
                <w:webHidden/>
              </w:rPr>
              <w:fldChar w:fldCharType="begin"/>
            </w:r>
            <w:r w:rsidR="00A51D6F">
              <w:rPr>
                <w:noProof/>
                <w:webHidden/>
              </w:rPr>
              <w:instrText xml:space="preserve"> PAGEREF _Toc161333928 \h </w:instrText>
            </w:r>
            <w:r w:rsidR="00A51D6F">
              <w:rPr>
                <w:noProof/>
                <w:webHidden/>
              </w:rPr>
            </w:r>
            <w:r w:rsidR="00A51D6F">
              <w:rPr>
                <w:noProof/>
                <w:webHidden/>
              </w:rPr>
              <w:fldChar w:fldCharType="separate"/>
            </w:r>
            <w:r w:rsidR="00BE0BF7">
              <w:rPr>
                <w:noProof/>
                <w:webHidden/>
              </w:rPr>
              <w:t>5</w:t>
            </w:r>
            <w:r w:rsidR="00A51D6F">
              <w:rPr>
                <w:noProof/>
                <w:webHidden/>
              </w:rPr>
              <w:fldChar w:fldCharType="end"/>
            </w:r>
          </w:hyperlink>
        </w:p>
        <w:p w14:paraId="3DBA1DFC" w14:textId="4C34F558"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29" w:history="1">
            <w:r w:rsidR="00A51D6F" w:rsidRPr="00772005">
              <w:rPr>
                <w:rStyle w:val="-"/>
                <w:noProof/>
              </w:rPr>
              <w:t>Πανεπιστημιακές Εκδόσεις</w:t>
            </w:r>
            <w:r w:rsidR="00A51D6F">
              <w:rPr>
                <w:noProof/>
                <w:webHidden/>
              </w:rPr>
              <w:tab/>
            </w:r>
            <w:r w:rsidR="00A51D6F">
              <w:rPr>
                <w:noProof/>
                <w:webHidden/>
              </w:rPr>
              <w:fldChar w:fldCharType="begin"/>
            </w:r>
            <w:r w:rsidR="00A51D6F">
              <w:rPr>
                <w:noProof/>
                <w:webHidden/>
              </w:rPr>
              <w:instrText xml:space="preserve"> PAGEREF _Toc161333929 \h </w:instrText>
            </w:r>
            <w:r w:rsidR="00A51D6F">
              <w:rPr>
                <w:noProof/>
                <w:webHidden/>
              </w:rPr>
            </w:r>
            <w:r w:rsidR="00A51D6F">
              <w:rPr>
                <w:noProof/>
                <w:webHidden/>
              </w:rPr>
              <w:fldChar w:fldCharType="separate"/>
            </w:r>
            <w:r w:rsidR="00BE0BF7">
              <w:rPr>
                <w:noProof/>
                <w:webHidden/>
              </w:rPr>
              <w:t>6</w:t>
            </w:r>
            <w:r w:rsidR="00A51D6F">
              <w:rPr>
                <w:noProof/>
                <w:webHidden/>
              </w:rPr>
              <w:fldChar w:fldCharType="end"/>
            </w:r>
          </w:hyperlink>
        </w:p>
        <w:p w14:paraId="281D2364" w14:textId="0D943489"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0" w:history="1">
            <w:r w:rsidR="00A51D6F" w:rsidRPr="00772005">
              <w:rPr>
                <w:rStyle w:val="-"/>
                <w:noProof/>
              </w:rPr>
              <w:t>Βιβλιοπωλείο Πανεπιστημιακών Εκδόσεων Θεσσαλίας</w:t>
            </w:r>
            <w:r w:rsidR="00A51D6F">
              <w:rPr>
                <w:noProof/>
                <w:webHidden/>
              </w:rPr>
              <w:tab/>
            </w:r>
            <w:r w:rsidR="00A51D6F">
              <w:rPr>
                <w:noProof/>
                <w:webHidden/>
              </w:rPr>
              <w:fldChar w:fldCharType="begin"/>
            </w:r>
            <w:r w:rsidR="00A51D6F">
              <w:rPr>
                <w:noProof/>
                <w:webHidden/>
              </w:rPr>
              <w:instrText xml:space="preserve"> PAGEREF _Toc161333930 \h </w:instrText>
            </w:r>
            <w:r w:rsidR="00A51D6F">
              <w:rPr>
                <w:noProof/>
                <w:webHidden/>
              </w:rPr>
            </w:r>
            <w:r w:rsidR="00A51D6F">
              <w:rPr>
                <w:noProof/>
                <w:webHidden/>
              </w:rPr>
              <w:fldChar w:fldCharType="separate"/>
            </w:r>
            <w:r w:rsidR="00BE0BF7">
              <w:rPr>
                <w:noProof/>
                <w:webHidden/>
              </w:rPr>
              <w:t>6</w:t>
            </w:r>
            <w:r w:rsidR="00A51D6F">
              <w:rPr>
                <w:noProof/>
                <w:webHidden/>
              </w:rPr>
              <w:fldChar w:fldCharType="end"/>
            </w:r>
          </w:hyperlink>
        </w:p>
        <w:p w14:paraId="00E37AD0" w14:textId="4389329F"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1" w:history="1">
            <w:r w:rsidR="00A51D6F" w:rsidRPr="00772005">
              <w:rPr>
                <w:rStyle w:val="-"/>
                <w:noProof/>
              </w:rPr>
              <w:t>Φοιτητική Μέριμνα</w:t>
            </w:r>
            <w:r w:rsidR="00A51D6F">
              <w:rPr>
                <w:noProof/>
                <w:webHidden/>
              </w:rPr>
              <w:tab/>
            </w:r>
            <w:r w:rsidR="00A51D6F">
              <w:rPr>
                <w:noProof/>
                <w:webHidden/>
              </w:rPr>
              <w:fldChar w:fldCharType="begin"/>
            </w:r>
            <w:r w:rsidR="00A51D6F">
              <w:rPr>
                <w:noProof/>
                <w:webHidden/>
              </w:rPr>
              <w:instrText xml:space="preserve"> PAGEREF _Toc161333931 \h </w:instrText>
            </w:r>
            <w:r w:rsidR="00A51D6F">
              <w:rPr>
                <w:noProof/>
                <w:webHidden/>
              </w:rPr>
            </w:r>
            <w:r w:rsidR="00A51D6F">
              <w:rPr>
                <w:noProof/>
                <w:webHidden/>
              </w:rPr>
              <w:fldChar w:fldCharType="separate"/>
            </w:r>
            <w:r w:rsidR="00BE0BF7">
              <w:rPr>
                <w:noProof/>
                <w:webHidden/>
              </w:rPr>
              <w:t>6</w:t>
            </w:r>
            <w:r w:rsidR="00A51D6F">
              <w:rPr>
                <w:noProof/>
                <w:webHidden/>
              </w:rPr>
              <w:fldChar w:fldCharType="end"/>
            </w:r>
          </w:hyperlink>
        </w:p>
        <w:p w14:paraId="31EB3BFB" w14:textId="06D86B5B"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2" w:history="1">
            <w:r w:rsidR="00A51D6F" w:rsidRPr="00772005">
              <w:rPr>
                <w:rStyle w:val="-"/>
                <w:noProof/>
              </w:rPr>
              <w:t>Δομή "Πρόσβαση"</w:t>
            </w:r>
            <w:r w:rsidR="00A51D6F">
              <w:rPr>
                <w:noProof/>
                <w:webHidden/>
              </w:rPr>
              <w:tab/>
            </w:r>
            <w:r w:rsidR="00A51D6F">
              <w:rPr>
                <w:noProof/>
                <w:webHidden/>
              </w:rPr>
              <w:fldChar w:fldCharType="begin"/>
            </w:r>
            <w:r w:rsidR="00A51D6F">
              <w:rPr>
                <w:noProof/>
                <w:webHidden/>
              </w:rPr>
              <w:instrText xml:space="preserve"> PAGEREF _Toc161333932 \h </w:instrText>
            </w:r>
            <w:r w:rsidR="00A51D6F">
              <w:rPr>
                <w:noProof/>
                <w:webHidden/>
              </w:rPr>
            </w:r>
            <w:r w:rsidR="00A51D6F">
              <w:rPr>
                <w:noProof/>
                <w:webHidden/>
              </w:rPr>
              <w:fldChar w:fldCharType="separate"/>
            </w:r>
            <w:r w:rsidR="00BE0BF7">
              <w:rPr>
                <w:noProof/>
                <w:webHidden/>
              </w:rPr>
              <w:t>6</w:t>
            </w:r>
            <w:r w:rsidR="00A51D6F">
              <w:rPr>
                <w:noProof/>
                <w:webHidden/>
              </w:rPr>
              <w:fldChar w:fldCharType="end"/>
            </w:r>
          </w:hyperlink>
        </w:p>
        <w:p w14:paraId="2868CB6D" w14:textId="57D4CC47"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3" w:history="1">
            <w:r w:rsidR="00A51D6F" w:rsidRPr="00772005">
              <w:rPr>
                <w:rStyle w:val="-"/>
                <w:noProof/>
              </w:rPr>
              <w:t>Υπηρεσία Συμβουλευτικής Υποστήριξης Φοιτητών</w:t>
            </w:r>
            <w:r w:rsidR="00A51D6F">
              <w:rPr>
                <w:noProof/>
                <w:webHidden/>
              </w:rPr>
              <w:tab/>
            </w:r>
            <w:r w:rsidR="00A51D6F">
              <w:rPr>
                <w:noProof/>
                <w:webHidden/>
              </w:rPr>
              <w:fldChar w:fldCharType="begin"/>
            </w:r>
            <w:r w:rsidR="00A51D6F">
              <w:rPr>
                <w:noProof/>
                <w:webHidden/>
              </w:rPr>
              <w:instrText xml:space="preserve"> PAGEREF _Toc161333933 \h </w:instrText>
            </w:r>
            <w:r w:rsidR="00A51D6F">
              <w:rPr>
                <w:noProof/>
                <w:webHidden/>
              </w:rPr>
            </w:r>
            <w:r w:rsidR="00A51D6F">
              <w:rPr>
                <w:noProof/>
                <w:webHidden/>
              </w:rPr>
              <w:fldChar w:fldCharType="separate"/>
            </w:r>
            <w:r w:rsidR="00BE0BF7">
              <w:rPr>
                <w:noProof/>
                <w:webHidden/>
              </w:rPr>
              <w:t>7</w:t>
            </w:r>
            <w:r w:rsidR="00A51D6F">
              <w:rPr>
                <w:noProof/>
                <w:webHidden/>
              </w:rPr>
              <w:fldChar w:fldCharType="end"/>
            </w:r>
          </w:hyperlink>
        </w:p>
        <w:p w14:paraId="5750DF43" w14:textId="3791E37E"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4" w:history="1">
            <w:r w:rsidR="00A51D6F" w:rsidRPr="00772005">
              <w:rPr>
                <w:rStyle w:val="-"/>
                <w:noProof/>
              </w:rPr>
              <w:t>Αθλητικές και Πολιτιστικές Δραστηριότητες</w:t>
            </w:r>
            <w:r w:rsidR="00A51D6F">
              <w:rPr>
                <w:noProof/>
                <w:webHidden/>
              </w:rPr>
              <w:tab/>
            </w:r>
            <w:r w:rsidR="00A51D6F">
              <w:rPr>
                <w:noProof/>
                <w:webHidden/>
              </w:rPr>
              <w:fldChar w:fldCharType="begin"/>
            </w:r>
            <w:r w:rsidR="00A51D6F">
              <w:rPr>
                <w:noProof/>
                <w:webHidden/>
              </w:rPr>
              <w:instrText xml:space="preserve"> PAGEREF _Toc161333934 \h </w:instrText>
            </w:r>
            <w:r w:rsidR="00A51D6F">
              <w:rPr>
                <w:noProof/>
                <w:webHidden/>
              </w:rPr>
            </w:r>
            <w:r w:rsidR="00A51D6F">
              <w:rPr>
                <w:noProof/>
                <w:webHidden/>
              </w:rPr>
              <w:fldChar w:fldCharType="separate"/>
            </w:r>
            <w:r w:rsidR="00BE0BF7">
              <w:rPr>
                <w:noProof/>
                <w:webHidden/>
              </w:rPr>
              <w:t>7</w:t>
            </w:r>
            <w:r w:rsidR="00A51D6F">
              <w:rPr>
                <w:noProof/>
                <w:webHidden/>
              </w:rPr>
              <w:fldChar w:fldCharType="end"/>
            </w:r>
          </w:hyperlink>
        </w:p>
        <w:p w14:paraId="5491FA8C" w14:textId="5EFF9DA9"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5" w:history="1">
            <w:r w:rsidR="00A51D6F" w:rsidRPr="00772005">
              <w:rPr>
                <w:rStyle w:val="-"/>
                <w:noProof/>
              </w:rPr>
              <w:t>Βιβλιοθήκη</w:t>
            </w:r>
            <w:r w:rsidR="00A51D6F">
              <w:rPr>
                <w:noProof/>
                <w:webHidden/>
              </w:rPr>
              <w:tab/>
            </w:r>
            <w:r w:rsidR="00A51D6F">
              <w:rPr>
                <w:noProof/>
                <w:webHidden/>
              </w:rPr>
              <w:fldChar w:fldCharType="begin"/>
            </w:r>
            <w:r w:rsidR="00A51D6F">
              <w:rPr>
                <w:noProof/>
                <w:webHidden/>
              </w:rPr>
              <w:instrText xml:space="preserve"> PAGEREF _Toc161333935 \h </w:instrText>
            </w:r>
            <w:r w:rsidR="00A51D6F">
              <w:rPr>
                <w:noProof/>
                <w:webHidden/>
              </w:rPr>
            </w:r>
            <w:r w:rsidR="00A51D6F">
              <w:rPr>
                <w:noProof/>
                <w:webHidden/>
              </w:rPr>
              <w:fldChar w:fldCharType="separate"/>
            </w:r>
            <w:r w:rsidR="00BE0BF7">
              <w:rPr>
                <w:noProof/>
                <w:webHidden/>
              </w:rPr>
              <w:t>7</w:t>
            </w:r>
            <w:r w:rsidR="00A51D6F">
              <w:rPr>
                <w:noProof/>
                <w:webHidden/>
              </w:rPr>
              <w:fldChar w:fldCharType="end"/>
            </w:r>
          </w:hyperlink>
        </w:p>
        <w:p w14:paraId="7F45AFE9" w14:textId="17D7F873" w:rsidR="00A51D6F" w:rsidRDefault="0096595F">
          <w:pPr>
            <w:pStyle w:val="10"/>
            <w:tabs>
              <w:tab w:val="right" w:leader="dot" w:pos="9350"/>
            </w:tabs>
            <w:rPr>
              <w:noProof/>
              <w:sz w:val="22"/>
              <w:szCs w:val="22"/>
              <w:lang w:val="el-GR" w:eastAsia="el-GR"/>
            </w:rPr>
          </w:pPr>
          <w:hyperlink w:anchor="_Toc161333936" w:history="1">
            <w:r w:rsidR="00A51D6F" w:rsidRPr="00772005">
              <w:rPr>
                <w:rStyle w:val="-"/>
                <w:noProof/>
                <w:lang w:val="el-GR"/>
              </w:rPr>
              <w:t xml:space="preserve">Το ΠΜΣ </w:t>
            </w:r>
            <w:r w:rsidR="006967DB" w:rsidRPr="006967DB">
              <w:rPr>
                <w:rStyle w:val="-"/>
                <w:noProof/>
                <w:lang w:val="el-GR"/>
              </w:rPr>
              <w:t>Government Digital Innovation and Transformation</w:t>
            </w:r>
            <w:r w:rsidR="00A51D6F">
              <w:rPr>
                <w:noProof/>
                <w:webHidden/>
              </w:rPr>
              <w:tab/>
            </w:r>
            <w:r w:rsidR="00A51D6F">
              <w:rPr>
                <w:noProof/>
                <w:webHidden/>
              </w:rPr>
              <w:fldChar w:fldCharType="begin"/>
            </w:r>
            <w:r w:rsidR="00A51D6F">
              <w:rPr>
                <w:noProof/>
                <w:webHidden/>
              </w:rPr>
              <w:instrText xml:space="preserve"> PAGEREF _Toc161333936 \h </w:instrText>
            </w:r>
            <w:r w:rsidR="00A51D6F">
              <w:rPr>
                <w:noProof/>
                <w:webHidden/>
              </w:rPr>
            </w:r>
            <w:r w:rsidR="00A51D6F">
              <w:rPr>
                <w:noProof/>
                <w:webHidden/>
              </w:rPr>
              <w:fldChar w:fldCharType="separate"/>
            </w:r>
            <w:r w:rsidR="00BE0BF7">
              <w:rPr>
                <w:noProof/>
                <w:webHidden/>
              </w:rPr>
              <w:t>8</w:t>
            </w:r>
            <w:r w:rsidR="00A51D6F">
              <w:rPr>
                <w:noProof/>
                <w:webHidden/>
              </w:rPr>
              <w:fldChar w:fldCharType="end"/>
            </w:r>
          </w:hyperlink>
        </w:p>
        <w:p w14:paraId="2F7A82CB" w14:textId="18C99DE9"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7" w:history="1">
            <w:r w:rsidR="00A51D6F" w:rsidRPr="00772005">
              <w:rPr>
                <w:rStyle w:val="-"/>
                <w:noProof/>
              </w:rPr>
              <w:t>Σκοπός-Αντικείμενο</w:t>
            </w:r>
            <w:r w:rsidR="00A51D6F">
              <w:rPr>
                <w:noProof/>
                <w:webHidden/>
              </w:rPr>
              <w:tab/>
            </w:r>
            <w:r w:rsidR="00A51D6F">
              <w:rPr>
                <w:noProof/>
                <w:webHidden/>
              </w:rPr>
              <w:fldChar w:fldCharType="begin"/>
            </w:r>
            <w:r w:rsidR="00A51D6F">
              <w:rPr>
                <w:noProof/>
                <w:webHidden/>
              </w:rPr>
              <w:instrText xml:space="preserve"> PAGEREF _Toc161333937 \h </w:instrText>
            </w:r>
            <w:r w:rsidR="00A51D6F">
              <w:rPr>
                <w:noProof/>
                <w:webHidden/>
              </w:rPr>
            </w:r>
            <w:r w:rsidR="00A51D6F">
              <w:rPr>
                <w:noProof/>
                <w:webHidden/>
              </w:rPr>
              <w:fldChar w:fldCharType="separate"/>
            </w:r>
            <w:r w:rsidR="00BE0BF7">
              <w:rPr>
                <w:noProof/>
                <w:webHidden/>
              </w:rPr>
              <w:t>8</w:t>
            </w:r>
            <w:r w:rsidR="00A51D6F">
              <w:rPr>
                <w:noProof/>
                <w:webHidden/>
              </w:rPr>
              <w:fldChar w:fldCharType="end"/>
            </w:r>
          </w:hyperlink>
        </w:p>
        <w:p w14:paraId="09F8770C" w14:textId="7F016230"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8" w:history="1">
            <w:r w:rsidR="00A51D6F" w:rsidRPr="00772005">
              <w:rPr>
                <w:rStyle w:val="-"/>
                <w:noProof/>
              </w:rPr>
              <w:t>H Γραμματεία του ΠΜΣ</w:t>
            </w:r>
            <w:r w:rsidR="00A51D6F">
              <w:rPr>
                <w:noProof/>
                <w:webHidden/>
              </w:rPr>
              <w:tab/>
            </w:r>
            <w:r w:rsidR="00A51D6F">
              <w:rPr>
                <w:noProof/>
                <w:webHidden/>
              </w:rPr>
              <w:fldChar w:fldCharType="begin"/>
            </w:r>
            <w:r w:rsidR="00A51D6F">
              <w:rPr>
                <w:noProof/>
                <w:webHidden/>
              </w:rPr>
              <w:instrText xml:space="preserve"> PAGEREF _Toc161333938 \h </w:instrText>
            </w:r>
            <w:r w:rsidR="00A51D6F">
              <w:rPr>
                <w:noProof/>
                <w:webHidden/>
              </w:rPr>
            </w:r>
            <w:r w:rsidR="00A51D6F">
              <w:rPr>
                <w:noProof/>
                <w:webHidden/>
              </w:rPr>
              <w:fldChar w:fldCharType="separate"/>
            </w:r>
            <w:r w:rsidR="00BE0BF7">
              <w:rPr>
                <w:noProof/>
                <w:webHidden/>
              </w:rPr>
              <w:t>8</w:t>
            </w:r>
            <w:r w:rsidR="00A51D6F">
              <w:rPr>
                <w:noProof/>
                <w:webHidden/>
              </w:rPr>
              <w:fldChar w:fldCharType="end"/>
            </w:r>
          </w:hyperlink>
        </w:p>
        <w:p w14:paraId="1BFBBDE9" w14:textId="4D5C16E0"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39" w:history="1">
            <w:r w:rsidR="00A51D6F" w:rsidRPr="00772005">
              <w:rPr>
                <w:rStyle w:val="-"/>
                <w:noProof/>
              </w:rPr>
              <w:t>Διαδικασία Εισαγωγής</w:t>
            </w:r>
            <w:r w:rsidR="00A51D6F">
              <w:rPr>
                <w:noProof/>
                <w:webHidden/>
              </w:rPr>
              <w:tab/>
            </w:r>
            <w:r w:rsidR="00A51D6F">
              <w:rPr>
                <w:noProof/>
                <w:webHidden/>
              </w:rPr>
              <w:fldChar w:fldCharType="begin"/>
            </w:r>
            <w:r w:rsidR="00A51D6F">
              <w:rPr>
                <w:noProof/>
                <w:webHidden/>
              </w:rPr>
              <w:instrText xml:space="preserve"> PAGEREF _Toc161333939 \h </w:instrText>
            </w:r>
            <w:r w:rsidR="00A51D6F">
              <w:rPr>
                <w:noProof/>
                <w:webHidden/>
              </w:rPr>
            </w:r>
            <w:r w:rsidR="00A51D6F">
              <w:rPr>
                <w:noProof/>
                <w:webHidden/>
              </w:rPr>
              <w:fldChar w:fldCharType="separate"/>
            </w:r>
            <w:r w:rsidR="00BE0BF7">
              <w:rPr>
                <w:noProof/>
                <w:webHidden/>
              </w:rPr>
              <w:t>10</w:t>
            </w:r>
            <w:r w:rsidR="00A51D6F">
              <w:rPr>
                <w:noProof/>
                <w:webHidden/>
              </w:rPr>
              <w:fldChar w:fldCharType="end"/>
            </w:r>
          </w:hyperlink>
        </w:p>
        <w:p w14:paraId="23B1501D" w14:textId="025F34A8"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0" w:history="1">
            <w:r w:rsidR="00A51D6F" w:rsidRPr="00772005">
              <w:rPr>
                <w:rStyle w:val="-"/>
                <w:noProof/>
              </w:rPr>
              <w:t>Εγγραφή και ανανέωση εγγραφής</w:t>
            </w:r>
            <w:r w:rsidR="00A51D6F">
              <w:rPr>
                <w:noProof/>
                <w:webHidden/>
              </w:rPr>
              <w:tab/>
            </w:r>
            <w:r w:rsidR="00A51D6F">
              <w:rPr>
                <w:noProof/>
                <w:webHidden/>
              </w:rPr>
              <w:fldChar w:fldCharType="begin"/>
            </w:r>
            <w:r w:rsidR="00A51D6F">
              <w:rPr>
                <w:noProof/>
                <w:webHidden/>
              </w:rPr>
              <w:instrText xml:space="preserve"> PAGEREF _Toc161333940 \h </w:instrText>
            </w:r>
            <w:r w:rsidR="00A51D6F">
              <w:rPr>
                <w:noProof/>
                <w:webHidden/>
              </w:rPr>
            </w:r>
            <w:r w:rsidR="00A51D6F">
              <w:rPr>
                <w:noProof/>
                <w:webHidden/>
              </w:rPr>
              <w:fldChar w:fldCharType="separate"/>
            </w:r>
            <w:r w:rsidR="00BE0BF7">
              <w:rPr>
                <w:noProof/>
                <w:webHidden/>
              </w:rPr>
              <w:t>11</w:t>
            </w:r>
            <w:r w:rsidR="00A51D6F">
              <w:rPr>
                <w:noProof/>
                <w:webHidden/>
              </w:rPr>
              <w:fldChar w:fldCharType="end"/>
            </w:r>
          </w:hyperlink>
        </w:p>
        <w:p w14:paraId="645B326A" w14:textId="093541AE"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1" w:history="1">
            <w:r w:rsidR="00A51D6F" w:rsidRPr="00772005">
              <w:rPr>
                <w:rStyle w:val="-"/>
                <w:noProof/>
              </w:rPr>
              <w:t>Δήλωση μαθημάτων</w:t>
            </w:r>
            <w:r w:rsidR="00A51D6F">
              <w:rPr>
                <w:noProof/>
                <w:webHidden/>
              </w:rPr>
              <w:tab/>
            </w:r>
            <w:r w:rsidR="00A51D6F">
              <w:rPr>
                <w:noProof/>
                <w:webHidden/>
              </w:rPr>
              <w:fldChar w:fldCharType="begin"/>
            </w:r>
            <w:r w:rsidR="00A51D6F">
              <w:rPr>
                <w:noProof/>
                <w:webHidden/>
              </w:rPr>
              <w:instrText xml:space="preserve"> PAGEREF _Toc161333941 \h </w:instrText>
            </w:r>
            <w:r w:rsidR="00A51D6F">
              <w:rPr>
                <w:noProof/>
                <w:webHidden/>
              </w:rPr>
            </w:r>
            <w:r w:rsidR="00A51D6F">
              <w:rPr>
                <w:noProof/>
                <w:webHidden/>
              </w:rPr>
              <w:fldChar w:fldCharType="separate"/>
            </w:r>
            <w:r w:rsidR="00BE0BF7">
              <w:rPr>
                <w:noProof/>
                <w:webHidden/>
              </w:rPr>
              <w:t>11</w:t>
            </w:r>
            <w:r w:rsidR="00A51D6F">
              <w:rPr>
                <w:noProof/>
                <w:webHidden/>
              </w:rPr>
              <w:fldChar w:fldCharType="end"/>
            </w:r>
          </w:hyperlink>
        </w:p>
        <w:p w14:paraId="19A9EA19" w14:textId="45C43938"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2" w:history="1">
            <w:r w:rsidR="00A51D6F" w:rsidRPr="00772005">
              <w:rPr>
                <w:rStyle w:val="-"/>
                <w:noProof/>
              </w:rPr>
              <w:t>Χρονικη διάρθωση των σπουδών</w:t>
            </w:r>
            <w:r w:rsidR="00A51D6F">
              <w:rPr>
                <w:noProof/>
                <w:webHidden/>
              </w:rPr>
              <w:tab/>
            </w:r>
            <w:r w:rsidR="00A51D6F">
              <w:rPr>
                <w:noProof/>
                <w:webHidden/>
              </w:rPr>
              <w:fldChar w:fldCharType="begin"/>
            </w:r>
            <w:r w:rsidR="00A51D6F">
              <w:rPr>
                <w:noProof/>
                <w:webHidden/>
              </w:rPr>
              <w:instrText xml:space="preserve"> PAGEREF _Toc161333942 \h </w:instrText>
            </w:r>
            <w:r w:rsidR="00A51D6F">
              <w:rPr>
                <w:noProof/>
                <w:webHidden/>
              </w:rPr>
            </w:r>
            <w:r w:rsidR="00A51D6F">
              <w:rPr>
                <w:noProof/>
                <w:webHidden/>
              </w:rPr>
              <w:fldChar w:fldCharType="separate"/>
            </w:r>
            <w:r w:rsidR="00BE0BF7">
              <w:rPr>
                <w:noProof/>
                <w:webHidden/>
              </w:rPr>
              <w:t>11</w:t>
            </w:r>
            <w:r w:rsidR="00A51D6F">
              <w:rPr>
                <w:noProof/>
                <w:webHidden/>
              </w:rPr>
              <w:fldChar w:fldCharType="end"/>
            </w:r>
          </w:hyperlink>
        </w:p>
        <w:p w14:paraId="26866F8A" w14:textId="4652F62B"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3" w:history="1">
            <w:r w:rsidR="00A51D6F" w:rsidRPr="00772005">
              <w:rPr>
                <w:rStyle w:val="-"/>
                <w:noProof/>
              </w:rPr>
              <w:t>Ακαδημαϊκό Ημερολόγιο</w:t>
            </w:r>
            <w:r w:rsidR="00A51D6F">
              <w:rPr>
                <w:noProof/>
                <w:webHidden/>
              </w:rPr>
              <w:tab/>
            </w:r>
            <w:r w:rsidR="00A51D6F">
              <w:rPr>
                <w:noProof/>
                <w:webHidden/>
              </w:rPr>
              <w:fldChar w:fldCharType="begin"/>
            </w:r>
            <w:r w:rsidR="00A51D6F">
              <w:rPr>
                <w:noProof/>
                <w:webHidden/>
              </w:rPr>
              <w:instrText xml:space="preserve"> PAGEREF _Toc161333943 \h </w:instrText>
            </w:r>
            <w:r w:rsidR="00A51D6F">
              <w:rPr>
                <w:noProof/>
                <w:webHidden/>
              </w:rPr>
            </w:r>
            <w:r w:rsidR="00A51D6F">
              <w:rPr>
                <w:noProof/>
                <w:webHidden/>
              </w:rPr>
              <w:fldChar w:fldCharType="separate"/>
            </w:r>
            <w:r w:rsidR="00BE0BF7">
              <w:rPr>
                <w:noProof/>
                <w:webHidden/>
              </w:rPr>
              <w:t>12</w:t>
            </w:r>
            <w:r w:rsidR="00A51D6F">
              <w:rPr>
                <w:noProof/>
                <w:webHidden/>
              </w:rPr>
              <w:fldChar w:fldCharType="end"/>
            </w:r>
          </w:hyperlink>
        </w:p>
        <w:p w14:paraId="0E71CC4A" w14:textId="4D5798CF"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4" w:history="1">
            <w:r w:rsidR="00A51D6F" w:rsidRPr="00772005">
              <w:rPr>
                <w:rStyle w:val="-"/>
                <w:noProof/>
              </w:rPr>
              <w:t>Αναπληρώσεις μαθημάτων</w:t>
            </w:r>
            <w:r w:rsidR="00A51D6F">
              <w:rPr>
                <w:noProof/>
                <w:webHidden/>
              </w:rPr>
              <w:tab/>
            </w:r>
            <w:r w:rsidR="00A51D6F">
              <w:rPr>
                <w:noProof/>
                <w:webHidden/>
              </w:rPr>
              <w:fldChar w:fldCharType="begin"/>
            </w:r>
            <w:r w:rsidR="00A51D6F">
              <w:rPr>
                <w:noProof/>
                <w:webHidden/>
              </w:rPr>
              <w:instrText xml:space="preserve"> PAGEREF _Toc161333944 \h </w:instrText>
            </w:r>
            <w:r w:rsidR="00A51D6F">
              <w:rPr>
                <w:noProof/>
                <w:webHidden/>
              </w:rPr>
            </w:r>
            <w:r w:rsidR="00A51D6F">
              <w:rPr>
                <w:noProof/>
                <w:webHidden/>
              </w:rPr>
              <w:fldChar w:fldCharType="separate"/>
            </w:r>
            <w:r w:rsidR="00BE0BF7">
              <w:rPr>
                <w:noProof/>
                <w:webHidden/>
              </w:rPr>
              <w:t>12</w:t>
            </w:r>
            <w:r w:rsidR="00A51D6F">
              <w:rPr>
                <w:noProof/>
                <w:webHidden/>
              </w:rPr>
              <w:fldChar w:fldCharType="end"/>
            </w:r>
          </w:hyperlink>
        </w:p>
        <w:p w14:paraId="3EB6ED7A" w14:textId="4A10EC90"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5" w:history="1">
            <w:r w:rsidR="00A51D6F" w:rsidRPr="00772005">
              <w:rPr>
                <w:rStyle w:val="-"/>
                <w:noProof/>
              </w:rPr>
              <w:t>Αναστολή φοίτησης</w:t>
            </w:r>
            <w:r w:rsidR="00A51D6F">
              <w:rPr>
                <w:noProof/>
                <w:webHidden/>
              </w:rPr>
              <w:tab/>
            </w:r>
            <w:r w:rsidR="00A51D6F">
              <w:rPr>
                <w:noProof/>
                <w:webHidden/>
              </w:rPr>
              <w:fldChar w:fldCharType="begin"/>
            </w:r>
            <w:r w:rsidR="00A51D6F">
              <w:rPr>
                <w:noProof/>
                <w:webHidden/>
              </w:rPr>
              <w:instrText xml:space="preserve"> PAGEREF _Toc161333945 \h </w:instrText>
            </w:r>
            <w:r w:rsidR="00A51D6F">
              <w:rPr>
                <w:noProof/>
                <w:webHidden/>
              </w:rPr>
            </w:r>
            <w:r w:rsidR="00A51D6F">
              <w:rPr>
                <w:noProof/>
                <w:webHidden/>
              </w:rPr>
              <w:fldChar w:fldCharType="separate"/>
            </w:r>
            <w:r w:rsidR="00BE0BF7">
              <w:rPr>
                <w:noProof/>
                <w:webHidden/>
              </w:rPr>
              <w:t>12</w:t>
            </w:r>
            <w:r w:rsidR="00A51D6F">
              <w:rPr>
                <w:noProof/>
                <w:webHidden/>
              </w:rPr>
              <w:fldChar w:fldCharType="end"/>
            </w:r>
          </w:hyperlink>
        </w:p>
        <w:p w14:paraId="0AC13CD0" w14:textId="4D98DE64"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6" w:history="1">
            <w:r w:rsidR="00A51D6F" w:rsidRPr="00772005">
              <w:rPr>
                <w:rStyle w:val="-"/>
                <w:noProof/>
              </w:rPr>
              <w:t>Διαγραφή</w:t>
            </w:r>
            <w:r w:rsidR="00A51D6F">
              <w:rPr>
                <w:noProof/>
                <w:webHidden/>
              </w:rPr>
              <w:tab/>
            </w:r>
            <w:r w:rsidR="00A51D6F">
              <w:rPr>
                <w:noProof/>
                <w:webHidden/>
              </w:rPr>
              <w:fldChar w:fldCharType="begin"/>
            </w:r>
            <w:r w:rsidR="00A51D6F">
              <w:rPr>
                <w:noProof/>
                <w:webHidden/>
              </w:rPr>
              <w:instrText xml:space="preserve"> PAGEREF _Toc161333946 \h </w:instrText>
            </w:r>
            <w:r w:rsidR="00A51D6F">
              <w:rPr>
                <w:noProof/>
                <w:webHidden/>
              </w:rPr>
            </w:r>
            <w:r w:rsidR="00A51D6F">
              <w:rPr>
                <w:noProof/>
                <w:webHidden/>
              </w:rPr>
              <w:fldChar w:fldCharType="separate"/>
            </w:r>
            <w:r w:rsidR="00BE0BF7">
              <w:rPr>
                <w:noProof/>
                <w:webHidden/>
              </w:rPr>
              <w:t>13</w:t>
            </w:r>
            <w:r w:rsidR="00A51D6F">
              <w:rPr>
                <w:noProof/>
                <w:webHidden/>
              </w:rPr>
              <w:fldChar w:fldCharType="end"/>
            </w:r>
          </w:hyperlink>
        </w:p>
        <w:p w14:paraId="3246A2B9" w14:textId="7FD21B72"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7" w:history="1">
            <w:r w:rsidR="00A51D6F" w:rsidRPr="00772005">
              <w:rPr>
                <w:rStyle w:val="-"/>
                <w:noProof/>
              </w:rPr>
              <w:t>Πρόγραμμα Σπουδών</w:t>
            </w:r>
            <w:r w:rsidR="00A51D6F">
              <w:rPr>
                <w:noProof/>
                <w:webHidden/>
              </w:rPr>
              <w:tab/>
            </w:r>
            <w:r w:rsidR="00A51D6F">
              <w:rPr>
                <w:noProof/>
                <w:webHidden/>
              </w:rPr>
              <w:fldChar w:fldCharType="begin"/>
            </w:r>
            <w:r w:rsidR="00A51D6F">
              <w:rPr>
                <w:noProof/>
                <w:webHidden/>
              </w:rPr>
              <w:instrText xml:space="preserve"> PAGEREF _Toc161333947 \h </w:instrText>
            </w:r>
            <w:r w:rsidR="00A51D6F">
              <w:rPr>
                <w:noProof/>
                <w:webHidden/>
              </w:rPr>
            </w:r>
            <w:r w:rsidR="00A51D6F">
              <w:rPr>
                <w:noProof/>
                <w:webHidden/>
              </w:rPr>
              <w:fldChar w:fldCharType="separate"/>
            </w:r>
            <w:r w:rsidR="00BE0BF7">
              <w:rPr>
                <w:noProof/>
                <w:webHidden/>
              </w:rPr>
              <w:t>13</w:t>
            </w:r>
            <w:r w:rsidR="00A51D6F">
              <w:rPr>
                <w:noProof/>
                <w:webHidden/>
              </w:rPr>
              <w:fldChar w:fldCharType="end"/>
            </w:r>
          </w:hyperlink>
        </w:p>
        <w:p w14:paraId="5ADD5EA9" w14:textId="0B94CD75"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8" w:history="1">
            <w:r w:rsidR="00A51D6F" w:rsidRPr="00772005">
              <w:rPr>
                <w:rStyle w:val="-"/>
                <w:noProof/>
              </w:rPr>
              <w:t>Κλίμακα βαθμολόγησης</w:t>
            </w:r>
            <w:r w:rsidR="00A51D6F">
              <w:rPr>
                <w:noProof/>
                <w:webHidden/>
              </w:rPr>
              <w:tab/>
            </w:r>
            <w:r w:rsidR="00A51D6F">
              <w:rPr>
                <w:noProof/>
                <w:webHidden/>
              </w:rPr>
              <w:fldChar w:fldCharType="begin"/>
            </w:r>
            <w:r w:rsidR="00A51D6F">
              <w:rPr>
                <w:noProof/>
                <w:webHidden/>
              </w:rPr>
              <w:instrText xml:space="preserve"> PAGEREF _Toc161333948 \h </w:instrText>
            </w:r>
            <w:r w:rsidR="00A51D6F">
              <w:rPr>
                <w:noProof/>
                <w:webHidden/>
              </w:rPr>
            </w:r>
            <w:r w:rsidR="00A51D6F">
              <w:rPr>
                <w:noProof/>
                <w:webHidden/>
              </w:rPr>
              <w:fldChar w:fldCharType="separate"/>
            </w:r>
            <w:r w:rsidR="00BE0BF7">
              <w:rPr>
                <w:noProof/>
                <w:webHidden/>
              </w:rPr>
              <w:t>14</w:t>
            </w:r>
            <w:r w:rsidR="00A51D6F">
              <w:rPr>
                <w:noProof/>
                <w:webHidden/>
              </w:rPr>
              <w:fldChar w:fldCharType="end"/>
            </w:r>
          </w:hyperlink>
        </w:p>
        <w:p w14:paraId="79854FDC" w14:textId="5AAA557F"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49" w:history="1">
            <w:r w:rsidR="00A51D6F" w:rsidRPr="00772005">
              <w:rPr>
                <w:rStyle w:val="-"/>
                <w:noProof/>
              </w:rPr>
              <w:t>Οργάνωση Διδασκαλίας</w:t>
            </w:r>
            <w:r w:rsidR="00A51D6F">
              <w:rPr>
                <w:noProof/>
                <w:webHidden/>
              </w:rPr>
              <w:tab/>
            </w:r>
            <w:r w:rsidR="00A51D6F">
              <w:rPr>
                <w:noProof/>
                <w:webHidden/>
              </w:rPr>
              <w:fldChar w:fldCharType="begin"/>
            </w:r>
            <w:r w:rsidR="00A51D6F">
              <w:rPr>
                <w:noProof/>
                <w:webHidden/>
              </w:rPr>
              <w:instrText xml:space="preserve"> PAGEREF _Toc161333949 \h </w:instrText>
            </w:r>
            <w:r w:rsidR="00A51D6F">
              <w:rPr>
                <w:noProof/>
                <w:webHidden/>
              </w:rPr>
            </w:r>
            <w:r w:rsidR="00A51D6F">
              <w:rPr>
                <w:noProof/>
                <w:webHidden/>
              </w:rPr>
              <w:fldChar w:fldCharType="separate"/>
            </w:r>
            <w:r w:rsidR="00BE0BF7">
              <w:rPr>
                <w:noProof/>
                <w:webHidden/>
              </w:rPr>
              <w:t>15</w:t>
            </w:r>
            <w:r w:rsidR="00A51D6F">
              <w:rPr>
                <w:noProof/>
                <w:webHidden/>
              </w:rPr>
              <w:fldChar w:fldCharType="end"/>
            </w:r>
          </w:hyperlink>
        </w:p>
        <w:p w14:paraId="0A559C4B" w14:textId="1022FA89"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50" w:history="1">
            <w:r w:rsidR="00A51D6F" w:rsidRPr="00772005">
              <w:rPr>
                <w:rStyle w:val="-"/>
                <w:noProof/>
              </w:rPr>
              <w:t>Διεξαγωγή των εξετάσεων</w:t>
            </w:r>
            <w:r w:rsidR="00A51D6F">
              <w:rPr>
                <w:noProof/>
                <w:webHidden/>
              </w:rPr>
              <w:tab/>
            </w:r>
            <w:r w:rsidR="00A51D6F">
              <w:rPr>
                <w:noProof/>
                <w:webHidden/>
              </w:rPr>
              <w:fldChar w:fldCharType="begin"/>
            </w:r>
            <w:r w:rsidR="00A51D6F">
              <w:rPr>
                <w:noProof/>
                <w:webHidden/>
              </w:rPr>
              <w:instrText xml:space="preserve"> PAGEREF _Toc161333950 \h </w:instrText>
            </w:r>
            <w:r w:rsidR="00A51D6F">
              <w:rPr>
                <w:noProof/>
                <w:webHidden/>
              </w:rPr>
            </w:r>
            <w:r w:rsidR="00A51D6F">
              <w:rPr>
                <w:noProof/>
                <w:webHidden/>
              </w:rPr>
              <w:fldChar w:fldCharType="separate"/>
            </w:r>
            <w:r w:rsidR="00BE0BF7">
              <w:rPr>
                <w:noProof/>
                <w:webHidden/>
              </w:rPr>
              <w:t>16</w:t>
            </w:r>
            <w:r w:rsidR="00A51D6F">
              <w:rPr>
                <w:noProof/>
                <w:webHidden/>
              </w:rPr>
              <w:fldChar w:fldCharType="end"/>
            </w:r>
          </w:hyperlink>
        </w:p>
        <w:p w14:paraId="115995FB" w14:textId="67C52923"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51" w:history="1">
            <w:r w:rsidR="00A51D6F" w:rsidRPr="00772005">
              <w:rPr>
                <w:rStyle w:val="-"/>
                <w:noProof/>
              </w:rPr>
              <w:t>Δικαίωμα συμμετοχής</w:t>
            </w:r>
            <w:r w:rsidR="00A51D6F">
              <w:rPr>
                <w:noProof/>
                <w:webHidden/>
              </w:rPr>
              <w:tab/>
            </w:r>
            <w:r w:rsidR="00A51D6F">
              <w:rPr>
                <w:noProof/>
                <w:webHidden/>
              </w:rPr>
              <w:fldChar w:fldCharType="begin"/>
            </w:r>
            <w:r w:rsidR="00A51D6F">
              <w:rPr>
                <w:noProof/>
                <w:webHidden/>
              </w:rPr>
              <w:instrText xml:space="preserve"> PAGEREF _Toc161333951 \h </w:instrText>
            </w:r>
            <w:r w:rsidR="00A51D6F">
              <w:rPr>
                <w:noProof/>
                <w:webHidden/>
              </w:rPr>
            </w:r>
            <w:r w:rsidR="00A51D6F">
              <w:rPr>
                <w:noProof/>
                <w:webHidden/>
              </w:rPr>
              <w:fldChar w:fldCharType="separate"/>
            </w:r>
            <w:r w:rsidR="00BE0BF7">
              <w:rPr>
                <w:noProof/>
                <w:webHidden/>
              </w:rPr>
              <w:t>16</w:t>
            </w:r>
            <w:r w:rsidR="00A51D6F">
              <w:rPr>
                <w:noProof/>
                <w:webHidden/>
              </w:rPr>
              <w:fldChar w:fldCharType="end"/>
            </w:r>
          </w:hyperlink>
        </w:p>
        <w:p w14:paraId="34DB8285" w14:textId="41E0D08A"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52" w:history="1">
            <w:r w:rsidR="00A51D6F" w:rsidRPr="00772005">
              <w:rPr>
                <w:rStyle w:val="-"/>
                <w:noProof/>
              </w:rPr>
              <w:t>Διακοπή της εξέτασης</w:t>
            </w:r>
            <w:r w:rsidR="00A51D6F">
              <w:rPr>
                <w:noProof/>
                <w:webHidden/>
              </w:rPr>
              <w:tab/>
            </w:r>
            <w:r w:rsidR="00A51D6F">
              <w:rPr>
                <w:noProof/>
                <w:webHidden/>
              </w:rPr>
              <w:fldChar w:fldCharType="begin"/>
            </w:r>
            <w:r w:rsidR="00A51D6F">
              <w:rPr>
                <w:noProof/>
                <w:webHidden/>
              </w:rPr>
              <w:instrText xml:space="preserve"> PAGEREF _Toc161333952 \h </w:instrText>
            </w:r>
            <w:r w:rsidR="00A51D6F">
              <w:rPr>
                <w:noProof/>
                <w:webHidden/>
              </w:rPr>
            </w:r>
            <w:r w:rsidR="00A51D6F">
              <w:rPr>
                <w:noProof/>
                <w:webHidden/>
              </w:rPr>
              <w:fldChar w:fldCharType="separate"/>
            </w:r>
            <w:r w:rsidR="00BE0BF7">
              <w:rPr>
                <w:noProof/>
                <w:webHidden/>
              </w:rPr>
              <w:t>16</w:t>
            </w:r>
            <w:r w:rsidR="00A51D6F">
              <w:rPr>
                <w:noProof/>
                <w:webHidden/>
              </w:rPr>
              <w:fldChar w:fldCharType="end"/>
            </w:r>
          </w:hyperlink>
        </w:p>
        <w:p w14:paraId="642AF4F7" w14:textId="550D0B27"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53" w:history="1">
            <w:r w:rsidR="00A51D6F" w:rsidRPr="00772005">
              <w:rPr>
                <w:rStyle w:val="-"/>
                <w:noProof/>
              </w:rPr>
              <w:t>Ακύρωση της εξέτασης</w:t>
            </w:r>
            <w:r w:rsidR="00A51D6F">
              <w:rPr>
                <w:noProof/>
                <w:webHidden/>
              </w:rPr>
              <w:tab/>
            </w:r>
            <w:r w:rsidR="00A51D6F">
              <w:rPr>
                <w:noProof/>
                <w:webHidden/>
              </w:rPr>
              <w:fldChar w:fldCharType="begin"/>
            </w:r>
            <w:r w:rsidR="00A51D6F">
              <w:rPr>
                <w:noProof/>
                <w:webHidden/>
              </w:rPr>
              <w:instrText xml:space="preserve"> PAGEREF _Toc161333953 \h </w:instrText>
            </w:r>
            <w:r w:rsidR="00A51D6F">
              <w:rPr>
                <w:noProof/>
                <w:webHidden/>
              </w:rPr>
            </w:r>
            <w:r w:rsidR="00A51D6F">
              <w:rPr>
                <w:noProof/>
                <w:webHidden/>
              </w:rPr>
              <w:fldChar w:fldCharType="separate"/>
            </w:r>
            <w:r w:rsidR="00BE0BF7">
              <w:rPr>
                <w:noProof/>
                <w:webHidden/>
              </w:rPr>
              <w:t>17</w:t>
            </w:r>
            <w:r w:rsidR="00A51D6F">
              <w:rPr>
                <w:noProof/>
                <w:webHidden/>
              </w:rPr>
              <w:fldChar w:fldCharType="end"/>
            </w:r>
          </w:hyperlink>
        </w:p>
        <w:p w14:paraId="5F04A0F6" w14:textId="54F3C7A6"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54" w:history="1">
            <w:r w:rsidR="00A51D6F" w:rsidRPr="00772005">
              <w:rPr>
                <w:rStyle w:val="-"/>
                <w:noProof/>
              </w:rPr>
              <w:t>Αποτελέσματα των εξετάσεων</w:t>
            </w:r>
            <w:r w:rsidR="00A51D6F">
              <w:rPr>
                <w:noProof/>
                <w:webHidden/>
              </w:rPr>
              <w:tab/>
            </w:r>
            <w:r w:rsidR="00A51D6F">
              <w:rPr>
                <w:noProof/>
                <w:webHidden/>
              </w:rPr>
              <w:fldChar w:fldCharType="begin"/>
            </w:r>
            <w:r w:rsidR="00A51D6F">
              <w:rPr>
                <w:noProof/>
                <w:webHidden/>
              </w:rPr>
              <w:instrText xml:space="preserve"> PAGEREF _Toc161333954 \h </w:instrText>
            </w:r>
            <w:r w:rsidR="00A51D6F">
              <w:rPr>
                <w:noProof/>
                <w:webHidden/>
              </w:rPr>
            </w:r>
            <w:r w:rsidR="00A51D6F">
              <w:rPr>
                <w:noProof/>
                <w:webHidden/>
              </w:rPr>
              <w:fldChar w:fldCharType="separate"/>
            </w:r>
            <w:r w:rsidR="00BE0BF7">
              <w:rPr>
                <w:noProof/>
                <w:webHidden/>
              </w:rPr>
              <w:t>17</w:t>
            </w:r>
            <w:r w:rsidR="00A51D6F">
              <w:rPr>
                <w:noProof/>
                <w:webHidden/>
              </w:rPr>
              <w:fldChar w:fldCharType="end"/>
            </w:r>
          </w:hyperlink>
        </w:p>
        <w:p w14:paraId="4F9FF986" w14:textId="36FD3664"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55" w:history="1">
            <w:r w:rsidR="00A51D6F" w:rsidRPr="00772005">
              <w:rPr>
                <w:rStyle w:val="-"/>
                <w:noProof/>
              </w:rPr>
              <w:t>Υποχρεώσεις των εξεταζόμενων</w:t>
            </w:r>
            <w:r w:rsidR="00A51D6F">
              <w:rPr>
                <w:noProof/>
                <w:webHidden/>
              </w:rPr>
              <w:tab/>
            </w:r>
            <w:r w:rsidR="00A51D6F">
              <w:rPr>
                <w:noProof/>
                <w:webHidden/>
              </w:rPr>
              <w:fldChar w:fldCharType="begin"/>
            </w:r>
            <w:r w:rsidR="00A51D6F">
              <w:rPr>
                <w:noProof/>
                <w:webHidden/>
              </w:rPr>
              <w:instrText xml:space="preserve"> PAGEREF _Toc161333955 \h </w:instrText>
            </w:r>
            <w:r w:rsidR="00A51D6F">
              <w:rPr>
                <w:noProof/>
                <w:webHidden/>
              </w:rPr>
            </w:r>
            <w:r w:rsidR="00A51D6F">
              <w:rPr>
                <w:noProof/>
                <w:webHidden/>
              </w:rPr>
              <w:fldChar w:fldCharType="separate"/>
            </w:r>
            <w:r w:rsidR="00BE0BF7">
              <w:rPr>
                <w:noProof/>
                <w:webHidden/>
              </w:rPr>
              <w:t>17</w:t>
            </w:r>
            <w:r w:rsidR="00A51D6F">
              <w:rPr>
                <w:noProof/>
                <w:webHidden/>
              </w:rPr>
              <w:fldChar w:fldCharType="end"/>
            </w:r>
          </w:hyperlink>
        </w:p>
        <w:p w14:paraId="473462B2" w14:textId="7CD83058"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56" w:history="1">
            <w:r w:rsidR="00A51D6F" w:rsidRPr="00772005">
              <w:rPr>
                <w:rStyle w:val="-"/>
                <w:noProof/>
              </w:rPr>
              <w:t>Κανονισμός Εκπόνησης Διπλωματικής εργασίας</w:t>
            </w:r>
            <w:r w:rsidR="00A51D6F">
              <w:rPr>
                <w:noProof/>
                <w:webHidden/>
              </w:rPr>
              <w:tab/>
            </w:r>
            <w:r w:rsidR="00A51D6F">
              <w:rPr>
                <w:noProof/>
                <w:webHidden/>
              </w:rPr>
              <w:fldChar w:fldCharType="begin"/>
            </w:r>
            <w:r w:rsidR="00A51D6F">
              <w:rPr>
                <w:noProof/>
                <w:webHidden/>
              </w:rPr>
              <w:instrText xml:space="preserve"> PAGEREF _Toc161333956 \h </w:instrText>
            </w:r>
            <w:r w:rsidR="00A51D6F">
              <w:rPr>
                <w:noProof/>
                <w:webHidden/>
              </w:rPr>
            </w:r>
            <w:r w:rsidR="00A51D6F">
              <w:rPr>
                <w:noProof/>
                <w:webHidden/>
              </w:rPr>
              <w:fldChar w:fldCharType="separate"/>
            </w:r>
            <w:r w:rsidR="00BE0BF7">
              <w:rPr>
                <w:noProof/>
                <w:webHidden/>
              </w:rPr>
              <w:t>17</w:t>
            </w:r>
            <w:r w:rsidR="00A51D6F">
              <w:rPr>
                <w:noProof/>
                <w:webHidden/>
              </w:rPr>
              <w:fldChar w:fldCharType="end"/>
            </w:r>
          </w:hyperlink>
        </w:p>
        <w:p w14:paraId="3FBB1869" w14:textId="45102A52" w:rsidR="00A51D6F" w:rsidRDefault="0096595F">
          <w:pPr>
            <w:pStyle w:val="30"/>
            <w:tabs>
              <w:tab w:val="right" w:leader="dot" w:pos="9350"/>
            </w:tabs>
            <w:rPr>
              <w:rFonts w:asciiTheme="minorHAnsi" w:eastAsiaTheme="minorEastAsia" w:hAnsiTheme="minorHAnsi" w:cstheme="minorBidi"/>
              <w:noProof/>
              <w:sz w:val="22"/>
              <w:szCs w:val="22"/>
              <w:lang w:eastAsia="el-GR"/>
            </w:rPr>
          </w:pPr>
          <w:hyperlink w:anchor="_Toc161333957" w:history="1">
            <w:r w:rsidR="00A51D6F" w:rsidRPr="00772005">
              <w:rPr>
                <w:rStyle w:val="-"/>
                <w:noProof/>
              </w:rPr>
              <w:t>Ανάθεση διπλωματικών εργασιών.</w:t>
            </w:r>
            <w:r w:rsidR="00A51D6F">
              <w:rPr>
                <w:noProof/>
                <w:webHidden/>
              </w:rPr>
              <w:tab/>
            </w:r>
            <w:r w:rsidR="00A51D6F">
              <w:rPr>
                <w:noProof/>
                <w:webHidden/>
              </w:rPr>
              <w:fldChar w:fldCharType="begin"/>
            </w:r>
            <w:r w:rsidR="00A51D6F">
              <w:rPr>
                <w:noProof/>
                <w:webHidden/>
              </w:rPr>
              <w:instrText xml:space="preserve"> PAGEREF _Toc161333957 \h </w:instrText>
            </w:r>
            <w:r w:rsidR="00A51D6F">
              <w:rPr>
                <w:noProof/>
                <w:webHidden/>
              </w:rPr>
            </w:r>
            <w:r w:rsidR="00A51D6F">
              <w:rPr>
                <w:noProof/>
                <w:webHidden/>
              </w:rPr>
              <w:fldChar w:fldCharType="separate"/>
            </w:r>
            <w:r w:rsidR="00BE0BF7">
              <w:rPr>
                <w:noProof/>
                <w:webHidden/>
              </w:rPr>
              <w:t>18</w:t>
            </w:r>
            <w:r w:rsidR="00A51D6F">
              <w:rPr>
                <w:noProof/>
                <w:webHidden/>
              </w:rPr>
              <w:fldChar w:fldCharType="end"/>
            </w:r>
          </w:hyperlink>
        </w:p>
        <w:p w14:paraId="07A45482" w14:textId="2E8D3341" w:rsidR="00A51D6F" w:rsidRDefault="0096595F">
          <w:pPr>
            <w:pStyle w:val="30"/>
            <w:tabs>
              <w:tab w:val="right" w:leader="dot" w:pos="9350"/>
            </w:tabs>
            <w:rPr>
              <w:rFonts w:asciiTheme="minorHAnsi" w:eastAsiaTheme="minorEastAsia" w:hAnsiTheme="minorHAnsi" w:cstheme="minorBidi"/>
              <w:noProof/>
              <w:sz w:val="22"/>
              <w:szCs w:val="22"/>
              <w:lang w:eastAsia="el-GR"/>
            </w:rPr>
          </w:pPr>
          <w:hyperlink w:anchor="_Toc161333958" w:history="1">
            <w:r w:rsidR="00A51D6F" w:rsidRPr="00772005">
              <w:rPr>
                <w:rStyle w:val="-"/>
                <w:noProof/>
              </w:rPr>
              <w:t>Διαδικασία παράδοσης διπλωματικών εργασιών.</w:t>
            </w:r>
            <w:r w:rsidR="00A51D6F">
              <w:rPr>
                <w:noProof/>
                <w:webHidden/>
              </w:rPr>
              <w:tab/>
            </w:r>
            <w:r w:rsidR="00A51D6F">
              <w:rPr>
                <w:noProof/>
                <w:webHidden/>
              </w:rPr>
              <w:fldChar w:fldCharType="begin"/>
            </w:r>
            <w:r w:rsidR="00A51D6F">
              <w:rPr>
                <w:noProof/>
                <w:webHidden/>
              </w:rPr>
              <w:instrText xml:space="preserve"> PAGEREF _Toc161333958 \h </w:instrText>
            </w:r>
            <w:r w:rsidR="00A51D6F">
              <w:rPr>
                <w:noProof/>
                <w:webHidden/>
              </w:rPr>
            </w:r>
            <w:r w:rsidR="00A51D6F">
              <w:rPr>
                <w:noProof/>
                <w:webHidden/>
              </w:rPr>
              <w:fldChar w:fldCharType="separate"/>
            </w:r>
            <w:r w:rsidR="00BE0BF7">
              <w:rPr>
                <w:noProof/>
                <w:webHidden/>
              </w:rPr>
              <w:t>18</w:t>
            </w:r>
            <w:r w:rsidR="00A51D6F">
              <w:rPr>
                <w:noProof/>
                <w:webHidden/>
              </w:rPr>
              <w:fldChar w:fldCharType="end"/>
            </w:r>
          </w:hyperlink>
        </w:p>
        <w:p w14:paraId="464AA2F8" w14:textId="23F688B0" w:rsidR="00A51D6F" w:rsidRDefault="0096595F">
          <w:pPr>
            <w:pStyle w:val="30"/>
            <w:tabs>
              <w:tab w:val="right" w:leader="dot" w:pos="9350"/>
            </w:tabs>
            <w:rPr>
              <w:rFonts w:asciiTheme="minorHAnsi" w:eastAsiaTheme="minorEastAsia" w:hAnsiTheme="minorHAnsi" w:cstheme="minorBidi"/>
              <w:noProof/>
              <w:sz w:val="22"/>
              <w:szCs w:val="22"/>
              <w:lang w:eastAsia="el-GR"/>
            </w:rPr>
          </w:pPr>
          <w:hyperlink w:anchor="_Toc161333959" w:history="1">
            <w:r w:rsidR="00A51D6F" w:rsidRPr="00772005">
              <w:rPr>
                <w:rStyle w:val="-"/>
                <w:noProof/>
              </w:rPr>
              <w:t>Αξιολόγηση διπλωματικής εργασίας.</w:t>
            </w:r>
            <w:r w:rsidR="00A51D6F">
              <w:rPr>
                <w:noProof/>
                <w:webHidden/>
              </w:rPr>
              <w:tab/>
            </w:r>
            <w:r w:rsidR="00A51D6F">
              <w:rPr>
                <w:noProof/>
                <w:webHidden/>
              </w:rPr>
              <w:fldChar w:fldCharType="begin"/>
            </w:r>
            <w:r w:rsidR="00A51D6F">
              <w:rPr>
                <w:noProof/>
                <w:webHidden/>
              </w:rPr>
              <w:instrText xml:space="preserve"> PAGEREF _Toc161333959 \h </w:instrText>
            </w:r>
            <w:r w:rsidR="00A51D6F">
              <w:rPr>
                <w:noProof/>
                <w:webHidden/>
              </w:rPr>
            </w:r>
            <w:r w:rsidR="00A51D6F">
              <w:rPr>
                <w:noProof/>
                <w:webHidden/>
              </w:rPr>
              <w:fldChar w:fldCharType="separate"/>
            </w:r>
            <w:r w:rsidR="00BE0BF7">
              <w:rPr>
                <w:noProof/>
                <w:webHidden/>
              </w:rPr>
              <w:t>18</w:t>
            </w:r>
            <w:r w:rsidR="00A51D6F">
              <w:rPr>
                <w:noProof/>
                <w:webHidden/>
              </w:rPr>
              <w:fldChar w:fldCharType="end"/>
            </w:r>
          </w:hyperlink>
        </w:p>
        <w:p w14:paraId="385AD039" w14:textId="7E134C6A" w:rsidR="00A51D6F" w:rsidRDefault="0096595F">
          <w:pPr>
            <w:pStyle w:val="30"/>
            <w:tabs>
              <w:tab w:val="right" w:leader="dot" w:pos="9350"/>
            </w:tabs>
            <w:rPr>
              <w:rFonts w:asciiTheme="minorHAnsi" w:eastAsiaTheme="minorEastAsia" w:hAnsiTheme="minorHAnsi" w:cstheme="minorBidi"/>
              <w:noProof/>
              <w:sz w:val="22"/>
              <w:szCs w:val="22"/>
              <w:lang w:eastAsia="el-GR"/>
            </w:rPr>
          </w:pPr>
          <w:hyperlink w:anchor="_Toc161333960" w:history="1">
            <w:r w:rsidR="00A51D6F" w:rsidRPr="00772005">
              <w:rPr>
                <w:rStyle w:val="-"/>
                <w:noProof/>
              </w:rPr>
              <w:t>Πνευματικά και άλλα δικαιώματα διπλωματικής εργασίας.</w:t>
            </w:r>
            <w:r w:rsidR="00A51D6F">
              <w:rPr>
                <w:noProof/>
                <w:webHidden/>
              </w:rPr>
              <w:tab/>
            </w:r>
            <w:r w:rsidR="00A51D6F">
              <w:rPr>
                <w:noProof/>
                <w:webHidden/>
              </w:rPr>
              <w:fldChar w:fldCharType="begin"/>
            </w:r>
            <w:r w:rsidR="00A51D6F">
              <w:rPr>
                <w:noProof/>
                <w:webHidden/>
              </w:rPr>
              <w:instrText xml:space="preserve"> PAGEREF _Toc161333960 \h </w:instrText>
            </w:r>
            <w:r w:rsidR="00A51D6F">
              <w:rPr>
                <w:noProof/>
                <w:webHidden/>
              </w:rPr>
            </w:r>
            <w:r w:rsidR="00A51D6F">
              <w:rPr>
                <w:noProof/>
                <w:webHidden/>
              </w:rPr>
              <w:fldChar w:fldCharType="separate"/>
            </w:r>
            <w:r w:rsidR="00BE0BF7">
              <w:rPr>
                <w:noProof/>
                <w:webHidden/>
              </w:rPr>
              <w:t>19</w:t>
            </w:r>
            <w:r w:rsidR="00A51D6F">
              <w:rPr>
                <w:noProof/>
                <w:webHidden/>
              </w:rPr>
              <w:fldChar w:fldCharType="end"/>
            </w:r>
          </w:hyperlink>
        </w:p>
        <w:p w14:paraId="0EF2E32A" w14:textId="2EED986F" w:rsidR="00A51D6F" w:rsidRDefault="0096595F">
          <w:pPr>
            <w:pStyle w:val="30"/>
            <w:tabs>
              <w:tab w:val="right" w:leader="dot" w:pos="9350"/>
            </w:tabs>
            <w:rPr>
              <w:rFonts w:asciiTheme="minorHAnsi" w:eastAsiaTheme="minorEastAsia" w:hAnsiTheme="minorHAnsi" w:cstheme="minorBidi"/>
              <w:noProof/>
              <w:sz w:val="22"/>
              <w:szCs w:val="22"/>
              <w:lang w:eastAsia="el-GR"/>
            </w:rPr>
          </w:pPr>
          <w:hyperlink w:anchor="_Toc161333961" w:history="1">
            <w:r w:rsidR="00A51D6F" w:rsidRPr="00772005">
              <w:rPr>
                <w:rStyle w:val="-"/>
                <w:noProof/>
              </w:rPr>
              <w:t>Οδηγός Συγγραφής</w:t>
            </w:r>
            <w:r w:rsidR="00A51D6F">
              <w:rPr>
                <w:noProof/>
                <w:webHidden/>
              </w:rPr>
              <w:tab/>
            </w:r>
            <w:r w:rsidR="00A51D6F">
              <w:rPr>
                <w:noProof/>
                <w:webHidden/>
              </w:rPr>
              <w:fldChar w:fldCharType="begin"/>
            </w:r>
            <w:r w:rsidR="00A51D6F">
              <w:rPr>
                <w:noProof/>
                <w:webHidden/>
              </w:rPr>
              <w:instrText xml:space="preserve"> PAGEREF _Toc161333961 \h </w:instrText>
            </w:r>
            <w:r w:rsidR="00A51D6F">
              <w:rPr>
                <w:noProof/>
                <w:webHidden/>
              </w:rPr>
            </w:r>
            <w:r w:rsidR="00A51D6F">
              <w:rPr>
                <w:noProof/>
                <w:webHidden/>
              </w:rPr>
              <w:fldChar w:fldCharType="separate"/>
            </w:r>
            <w:r w:rsidR="00BE0BF7">
              <w:rPr>
                <w:noProof/>
                <w:webHidden/>
              </w:rPr>
              <w:t>19</w:t>
            </w:r>
            <w:r w:rsidR="00A51D6F">
              <w:rPr>
                <w:noProof/>
                <w:webHidden/>
              </w:rPr>
              <w:fldChar w:fldCharType="end"/>
            </w:r>
          </w:hyperlink>
        </w:p>
        <w:p w14:paraId="17018E8A" w14:textId="7CFE778F"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62" w:history="1">
            <w:r w:rsidR="00A51D6F" w:rsidRPr="00772005">
              <w:rPr>
                <w:rStyle w:val="-"/>
                <w:noProof/>
              </w:rPr>
              <w:t>Κανονισμός Πρακτικής Ασκησης</w:t>
            </w:r>
            <w:r w:rsidR="00A51D6F">
              <w:rPr>
                <w:noProof/>
                <w:webHidden/>
              </w:rPr>
              <w:tab/>
            </w:r>
            <w:r w:rsidR="00A51D6F">
              <w:rPr>
                <w:noProof/>
                <w:webHidden/>
              </w:rPr>
              <w:fldChar w:fldCharType="begin"/>
            </w:r>
            <w:r w:rsidR="00A51D6F">
              <w:rPr>
                <w:noProof/>
                <w:webHidden/>
              </w:rPr>
              <w:instrText xml:space="preserve"> PAGEREF _Toc161333962 \h </w:instrText>
            </w:r>
            <w:r w:rsidR="00A51D6F">
              <w:rPr>
                <w:noProof/>
                <w:webHidden/>
              </w:rPr>
            </w:r>
            <w:r w:rsidR="00A51D6F">
              <w:rPr>
                <w:noProof/>
                <w:webHidden/>
              </w:rPr>
              <w:fldChar w:fldCharType="separate"/>
            </w:r>
            <w:r w:rsidR="00BE0BF7">
              <w:rPr>
                <w:noProof/>
                <w:webHidden/>
              </w:rPr>
              <w:t>22</w:t>
            </w:r>
            <w:r w:rsidR="00A51D6F">
              <w:rPr>
                <w:noProof/>
                <w:webHidden/>
              </w:rPr>
              <w:fldChar w:fldCharType="end"/>
            </w:r>
          </w:hyperlink>
        </w:p>
        <w:p w14:paraId="31C5F42A" w14:textId="5C589CE1"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63" w:history="1">
            <w:r w:rsidR="00A51D6F" w:rsidRPr="00772005">
              <w:rPr>
                <w:rStyle w:val="-"/>
                <w:noProof/>
              </w:rPr>
              <w:t>Κανονισμός Κινητικότητας</w:t>
            </w:r>
            <w:r w:rsidR="00A51D6F">
              <w:rPr>
                <w:noProof/>
                <w:webHidden/>
              </w:rPr>
              <w:tab/>
            </w:r>
            <w:r w:rsidR="00A51D6F">
              <w:rPr>
                <w:noProof/>
                <w:webHidden/>
              </w:rPr>
              <w:fldChar w:fldCharType="begin"/>
            </w:r>
            <w:r w:rsidR="00A51D6F">
              <w:rPr>
                <w:noProof/>
                <w:webHidden/>
              </w:rPr>
              <w:instrText xml:space="preserve"> PAGEREF _Toc161333963 \h </w:instrText>
            </w:r>
            <w:r w:rsidR="00A51D6F">
              <w:rPr>
                <w:noProof/>
                <w:webHidden/>
              </w:rPr>
            </w:r>
            <w:r w:rsidR="00A51D6F">
              <w:rPr>
                <w:noProof/>
                <w:webHidden/>
              </w:rPr>
              <w:fldChar w:fldCharType="separate"/>
            </w:r>
            <w:r w:rsidR="00BE0BF7">
              <w:rPr>
                <w:noProof/>
                <w:webHidden/>
              </w:rPr>
              <w:t>23</w:t>
            </w:r>
            <w:r w:rsidR="00A51D6F">
              <w:rPr>
                <w:noProof/>
                <w:webHidden/>
              </w:rPr>
              <w:fldChar w:fldCharType="end"/>
            </w:r>
          </w:hyperlink>
        </w:p>
        <w:p w14:paraId="1234B34C" w14:textId="39C1955B"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64" w:history="1">
            <w:r w:rsidR="00A51D6F" w:rsidRPr="00772005">
              <w:rPr>
                <w:rStyle w:val="-"/>
                <w:noProof/>
              </w:rPr>
              <w:t>Σύστημα Αξιολόγησης Εκπαιδευτικής Διαδικασίας</w:t>
            </w:r>
            <w:r w:rsidR="00A51D6F">
              <w:rPr>
                <w:noProof/>
                <w:webHidden/>
              </w:rPr>
              <w:tab/>
            </w:r>
            <w:r w:rsidR="00A51D6F">
              <w:rPr>
                <w:noProof/>
                <w:webHidden/>
              </w:rPr>
              <w:fldChar w:fldCharType="begin"/>
            </w:r>
            <w:r w:rsidR="00A51D6F">
              <w:rPr>
                <w:noProof/>
                <w:webHidden/>
              </w:rPr>
              <w:instrText xml:space="preserve"> PAGEREF _Toc161333964 \h </w:instrText>
            </w:r>
            <w:r w:rsidR="00A51D6F">
              <w:rPr>
                <w:noProof/>
                <w:webHidden/>
              </w:rPr>
            </w:r>
            <w:r w:rsidR="00A51D6F">
              <w:rPr>
                <w:noProof/>
                <w:webHidden/>
              </w:rPr>
              <w:fldChar w:fldCharType="separate"/>
            </w:r>
            <w:r w:rsidR="00BE0BF7">
              <w:rPr>
                <w:noProof/>
                <w:webHidden/>
              </w:rPr>
              <w:t>23</w:t>
            </w:r>
            <w:r w:rsidR="00A51D6F">
              <w:rPr>
                <w:noProof/>
                <w:webHidden/>
              </w:rPr>
              <w:fldChar w:fldCharType="end"/>
            </w:r>
          </w:hyperlink>
        </w:p>
        <w:p w14:paraId="0ACF1B64" w14:textId="4EA8CF95"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65" w:history="1">
            <w:r w:rsidR="00A51D6F" w:rsidRPr="00772005">
              <w:rPr>
                <w:rStyle w:val="-"/>
                <w:noProof/>
              </w:rPr>
              <w:t>Καθήκοντα και υποχρεώσεις Διδακτικού Προσωπικού</w:t>
            </w:r>
            <w:r w:rsidR="00A51D6F">
              <w:rPr>
                <w:noProof/>
                <w:webHidden/>
              </w:rPr>
              <w:tab/>
            </w:r>
            <w:r w:rsidR="00A51D6F">
              <w:rPr>
                <w:noProof/>
                <w:webHidden/>
              </w:rPr>
              <w:fldChar w:fldCharType="begin"/>
            </w:r>
            <w:r w:rsidR="00A51D6F">
              <w:rPr>
                <w:noProof/>
                <w:webHidden/>
              </w:rPr>
              <w:instrText xml:space="preserve"> PAGEREF _Toc161333965 \h </w:instrText>
            </w:r>
            <w:r w:rsidR="00A51D6F">
              <w:rPr>
                <w:noProof/>
                <w:webHidden/>
              </w:rPr>
            </w:r>
            <w:r w:rsidR="00A51D6F">
              <w:rPr>
                <w:noProof/>
                <w:webHidden/>
              </w:rPr>
              <w:fldChar w:fldCharType="separate"/>
            </w:r>
            <w:r w:rsidR="00BE0BF7">
              <w:rPr>
                <w:noProof/>
                <w:webHidden/>
              </w:rPr>
              <w:t>24</w:t>
            </w:r>
            <w:r w:rsidR="00A51D6F">
              <w:rPr>
                <w:noProof/>
                <w:webHidden/>
              </w:rPr>
              <w:fldChar w:fldCharType="end"/>
            </w:r>
          </w:hyperlink>
        </w:p>
        <w:p w14:paraId="465A8852" w14:textId="0629E311"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66" w:history="1">
            <w:r w:rsidR="00A51D6F" w:rsidRPr="00772005">
              <w:rPr>
                <w:rStyle w:val="-"/>
                <w:noProof/>
              </w:rPr>
              <w:t>Δικαιώματα και Υποχρεώσεις Φοιτητών</w:t>
            </w:r>
            <w:r w:rsidR="00A51D6F">
              <w:rPr>
                <w:noProof/>
                <w:webHidden/>
              </w:rPr>
              <w:tab/>
            </w:r>
            <w:r w:rsidR="00A51D6F">
              <w:rPr>
                <w:noProof/>
                <w:webHidden/>
              </w:rPr>
              <w:fldChar w:fldCharType="begin"/>
            </w:r>
            <w:r w:rsidR="00A51D6F">
              <w:rPr>
                <w:noProof/>
                <w:webHidden/>
              </w:rPr>
              <w:instrText xml:space="preserve"> PAGEREF _Toc161333966 \h </w:instrText>
            </w:r>
            <w:r w:rsidR="00A51D6F">
              <w:rPr>
                <w:noProof/>
                <w:webHidden/>
              </w:rPr>
            </w:r>
            <w:r w:rsidR="00A51D6F">
              <w:rPr>
                <w:noProof/>
                <w:webHidden/>
              </w:rPr>
              <w:fldChar w:fldCharType="separate"/>
            </w:r>
            <w:r w:rsidR="00BE0BF7">
              <w:rPr>
                <w:noProof/>
                <w:webHidden/>
              </w:rPr>
              <w:t>24</w:t>
            </w:r>
            <w:r w:rsidR="00A51D6F">
              <w:rPr>
                <w:noProof/>
                <w:webHidden/>
              </w:rPr>
              <w:fldChar w:fldCharType="end"/>
            </w:r>
          </w:hyperlink>
        </w:p>
        <w:p w14:paraId="1A2C8616" w14:textId="5638B72C" w:rsidR="00A51D6F" w:rsidRDefault="0096595F">
          <w:pPr>
            <w:pStyle w:val="20"/>
            <w:tabs>
              <w:tab w:val="right" w:leader="dot" w:pos="9350"/>
            </w:tabs>
            <w:rPr>
              <w:rFonts w:asciiTheme="minorHAnsi" w:eastAsiaTheme="minorEastAsia" w:hAnsiTheme="minorHAnsi" w:cstheme="minorBidi"/>
              <w:noProof/>
              <w:sz w:val="22"/>
              <w:szCs w:val="22"/>
              <w:lang w:eastAsia="el-GR"/>
            </w:rPr>
          </w:pPr>
          <w:hyperlink w:anchor="_Toc161333967" w:history="1">
            <w:r w:rsidR="00A51D6F" w:rsidRPr="00772005">
              <w:rPr>
                <w:rStyle w:val="-"/>
                <w:noProof/>
              </w:rPr>
              <w:t>Επιτροπή Ηθικής Δεοντολογίας</w:t>
            </w:r>
            <w:r w:rsidR="00A51D6F">
              <w:rPr>
                <w:noProof/>
                <w:webHidden/>
              </w:rPr>
              <w:tab/>
            </w:r>
            <w:r w:rsidR="00A51D6F">
              <w:rPr>
                <w:noProof/>
                <w:webHidden/>
              </w:rPr>
              <w:fldChar w:fldCharType="begin"/>
            </w:r>
            <w:r w:rsidR="00A51D6F">
              <w:rPr>
                <w:noProof/>
                <w:webHidden/>
              </w:rPr>
              <w:instrText xml:space="preserve"> PAGEREF _Toc161333967 \h </w:instrText>
            </w:r>
            <w:r w:rsidR="00A51D6F">
              <w:rPr>
                <w:noProof/>
                <w:webHidden/>
              </w:rPr>
            </w:r>
            <w:r w:rsidR="00A51D6F">
              <w:rPr>
                <w:noProof/>
                <w:webHidden/>
              </w:rPr>
              <w:fldChar w:fldCharType="separate"/>
            </w:r>
            <w:r w:rsidR="00BE0BF7">
              <w:rPr>
                <w:noProof/>
                <w:webHidden/>
              </w:rPr>
              <w:t>24</w:t>
            </w:r>
            <w:r w:rsidR="00A51D6F">
              <w:rPr>
                <w:noProof/>
                <w:webHidden/>
              </w:rPr>
              <w:fldChar w:fldCharType="end"/>
            </w:r>
          </w:hyperlink>
        </w:p>
        <w:p w14:paraId="1C48BE35" w14:textId="453737A6" w:rsidR="001252CA" w:rsidRDefault="00393E50" w:rsidP="00624E14">
          <w:pPr>
            <w:spacing w:beforeAutospacing="1" w:after="0" w:line="240" w:lineRule="auto"/>
            <w:jc w:val="both"/>
            <w:rPr>
              <w:b/>
              <w:bCs/>
              <w:noProof/>
            </w:rPr>
          </w:pPr>
          <w:r>
            <w:rPr>
              <w:b/>
              <w:bCs/>
              <w:noProof/>
            </w:rPr>
            <w:fldChar w:fldCharType="end"/>
          </w:r>
        </w:p>
        <w:p w14:paraId="097464B6" w14:textId="1C25AA23" w:rsidR="0041060D" w:rsidRPr="00A51D6F" w:rsidRDefault="0096595F" w:rsidP="00A51D6F">
          <w:pPr>
            <w:spacing w:beforeAutospacing="1" w:after="0" w:line="240" w:lineRule="auto"/>
            <w:jc w:val="both"/>
          </w:pPr>
        </w:p>
      </w:sdtContent>
    </w:sdt>
    <w:p w14:paraId="5126AD68" w14:textId="77777777" w:rsidR="00A51D6F" w:rsidRDefault="00A51D6F">
      <w:pPr>
        <w:rPr>
          <w:caps/>
          <w:color w:val="FFFFFF" w:themeColor="background1"/>
          <w:spacing w:val="15"/>
          <w:sz w:val="22"/>
          <w:szCs w:val="22"/>
          <w:lang w:val="el-GR"/>
        </w:rPr>
      </w:pPr>
      <w:r>
        <w:rPr>
          <w:lang w:val="el-GR"/>
        </w:rPr>
        <w:br w:type="page"/>
      </w:r>
    </w:p>
    <w:p w14:paraId="71B87CA4" w14:textId="6F10D62C" w:rsidR="004A662C" w:rsidRPr="0041060D" w:rsidRDefault="009C0F17" w:rsidP="0041060D">
      <w:pPr>
        <w:pStyle w:val="1"/>
        <w:spacing w:beforeAutospacing="1" w:line="240" w:lineRule="auto"/>
        <w:ind w:firstLine="720"/>
        <w:jc w:val="both"/>
        <w:rPr>
          <w:lang w:val="el-GR"/>
        </w:rPr>
      </w:pPr>
      <w:bookmarkStart w:id="3" w:name="_Toc161333917"/>
      <w:r>
        <w:rPr>
          <w:lang w:val="el-GR"/>
        </w:rPr>
        <w:lastRenderedPageBreak/>
        <w:t xml:space="preserve">Κανονισμός Σπουδών ΠΜΣ </w:t>
      </w:r>
      <w:bookmarkEnd w:id="3"/>
    </w:p>
    <w:p w14:paraId="47257BAA" w14:textId="782FBA7B" w:rsidR="00A27854" w:rsidRDefault="00A27854" w:rsidP="00483376">
      <w:pPr>
        <w:spacing w:beforeAutospacing="1" w:after="0" w:line="240" w:lineRule="auto"/>
        <w:ind w:firstLine="720"/>
        <w:jc w:val="both"/>
        <w:rPr>
          <w:rFonts w:cstheme="minorHAnsi"/>
          <w:lang w:val="el-GR"/>
        </w:rPr>
      </w:pPr>
      <w:r w:rsidRPr="00A27854">
        <w:rPr>
          <w:rFonts w:cstheme="minorHAnsi"/>
          <w:lang w:val="el-GR"/>
        </w:rPr>
        <w:t>Το Π.Μ.Σ. με τίτλο: «</w:t>
      </w:r>
      <w:r w:rsidR="002D37FC" w:rsidRPr="002D37FC">
        <w:rPr>
          <w:rFonts w:cstheme="minorHAnsi"/>
          <w:b/>
          <w:bCs/>
          <w:i/>
          <w:iCs/>
          <w:lang w:val="el-GR"/>
        </w:rPr>
        <w:t>Ψηφιακή Καινοτομία και Ψηφιακός Μετασχηματισμός της Δημόσιας Διοίκησης</w:t>
      </w:r>
      <w:r w:rsidRPr="00A27854">
        <w:rPr>
          <w:rFonts w:cstheme="minorHAnsi"/>
          <w:i/>
          <w:iCs/>
          <w:lang w:val="el-GR"/>
        </w:rPr>
        <w:t xml:space="preserve">» </w:t>
      </w:r>
      <w:r w:rsidRPr="00A27854">
        <w:rPr>
          <w:rFonts w:cstheme="minorHAnsi"/>
          <w:lang w:val="el-GR"/>
        </w:rPr>
        <w:t xml:space="preserve">του Τμήματος Διοίκησης Επιχειρήσεων του Πανεπιστημίου Θεσσαλίας λειτουργεί σύμφωνα με τις διατάξεις του Ν. 4957/2022, όπως αυτές έχουν διαμορφωθεί και ισχύουν. </w:t>
      </w:r>
    </w:p>
    <w:p w14:paraId="0C5A6B45" w14:textId="32AD8DCB" w:rsidR="00DF15C1" w:rsidRDefault="00DF15C1" w:rsidP="00483376">
      <w:pPr>
        <w:spacing w:beforeAutospacing="1" w:after="0" w:line="240" w:lineRule="auto"/>
        <w:ind w:firstLine="720"/>
        <w:jc w:val="both"/>
        <w:rPr>
          <w:rFonts w:cstheme="minorHAnsi"/>
          <w:lang w:val="el-GR"/>
        </w:rPr>
      </w:pPr>
      <w:r w:rsidRPr="00DF15C1">
        <w:rPr>
          <w:rFonts w:cstheme="minorHAnsi"/>
          <w:lang w:val="el-GR"/>
        </w:rPr>
        <w:t xml:space="preserve">Στον </w:t>
      </w:r>
      <w:r>
        <w:rPr>
          <w:rFonts w:cstheme="minorHAnsi"/>
          <w:lang w:val="el-GR"/>
        </w:rPr>
        <w:t>Κανονισμό</w:t>
      </w:r>
      <w:r w:rsidRPr="00DF15C1">
        <w:rPr>
          <w:rFonts w:cstheme="minorHAnsi"/>
          <w:lang w:val="el-GR"/>
        </w:rPr>
        <w:t xml:space="preserve"> Σπουδών υπάρχουν αναλυτικές πληροφορίες για το περιεχόμενο των μαθημάτων και τους διδάσκοντες του ΠΜΣ καθώς και πολλές χρήσιμες οδηγίες για τις σπουδές σας στο Πανεπιστήμιο Θεσσαλίας.</w:t>
      </w:r>
    </w:p>
    <w:p w14:paraId="3B2F959C" w14:textId="709F67C5" w:rsidR="00732110" w:rsidRPr="00393E50" w:rsidRDefault="00732110" w:rsidP="004A662C">
      <w:pPr>
        <w:pStyle w:val="1"/>
        <w:spacing w:beforeAutospacing="1" w:line="240" w:lineRule="auto"/>
        <w:jc w:val="both"/>
        <w:rPr>
          <w:lang w:val="el-GR"/>
        </w:rPr>
      </w:pPr>
      <w:bookmarkStart w:id="4" w:name="_Toc161333918"/>
      <w:r w:rsidRPr="004518F8">
        <w:rPr>
          <w:lang w:val="el-GR"/>
        </w:rPr>
        <w:t>Το Πανεπιστήμιο Θεσσαλίας</w:t>
      </w:r>
      <w:bookmarkEnd w:id="4"/>
    </w:p>
    <w:p w14:paraId="4E7DECE2"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Το Πανεπιστήμιο Θεσσαλίας ιδρύθηκε το 1984 (μαζί με το Πανεπιστήμιο Αιγαίου και το Ιόνιο Πανεπιστήμιο) με το Π.Δ. 83/1984 (Φ</w:t>
      </w:r>
      <w:r w:rsidRPr="004518F8">
        <w:rPr>
          <w:rFonts w:cstheme="minorHAnsi"/>
        </w:rPr>
        <w:t>EK</w:t>
      </w:r>
      <w:r w:rsidRPr="004518F8">
        <w:rPr>
          <w:rFonts w:cstheme="minorHAnsi"/>
          <w:lang w:val="el-GR"/>
        </w:rPr>
        <w:t xml:space="preserve"> 31/τχ.1ο/20-3-1984), που τροποποιήθηκε το 1985 με το Π.Δ. 302/1985 (Φ</w:t>
      </w:r>
      <w:r w:rsidRPr="004518F8">
        <w:rPr>
          <w:rFonts w:cstheme="minorHAnsi"/>
        </w:rPr>
        <w:t>EK</w:t>
      </w:r>
      <w:r w:rsidRPr="004518F8">
        <w:rPr>
          <w:rFonts w:cstheme="minorHAnsi"/>
          <w:lang w:val="el-GR"/>
        </w:rPr>
        <w:t xml:space="preserve"> 113/τχ.1ο/31-5-1985). Έδρα του Πανεπιστημίου Θεσσαλίας είναι ο Βόλος. Μετά τη συνένωση με τα ΤΕΙ Θεσσαλίας και Στερεάς, το νέο ΠΘ αριθμεί 8 σχολές και 37 τμήματα και είναι το 3ο μεγαλύτερο ΑΕΙ της χώρας.</w:t>
      </w:r>
    </w:p>
    <w:p w14:paraId="4FF5687A"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Ως Ανώτατο Εκπαιδευτικό Ίδρυμα το Πανεπιστήμιο είναι Νομικό Πρόσωπο Δημοσίου Δικαίου με πλήρη αυτοδιοίκηση. Εποπτεύεται και επιχορηγείται από το Κράτος δια του Υπουργείου Παιδείας και Θρησκευμάτων. Σύμφωνα με το θεσμικό πλαίσιο για την Ανώτατη Παιδεία η Διοίκηση του Πανεπιστημίου ασκείται από τον Πρύτανη και τη Σύγκλητο.</w:t>
      </w:r>
    </w:p>
    <w:p w14:paraId="1FFEC860" w14:textId="76BF4E43" w:rsidR="00DF15C1" w:rsidRPr="00D86C1E" w:rsidRDefault="0096595F" w:rsidP="00D86C1E">
      <w:pPr>
        <w:rPr>
          <w:rFonts w:cstheme="minorHAnsi"/>
          <w:color w:val="4472C4" w:themeColor="accent5"/>
          <w:lang w:val="el-GR"/>
        </w:rPr>
      </w:pPr>
      <w:hyperlink r:id="rId10" w:history="1">
        <w:r w:rsidR="00732110" w:rsidRPr="00D86C1E">
          <w:rPr>
            <w:caps/>
            <w:color w:val="4472C4" w:themeColor="accent5"/>
            <w:lang w:val="el-GR"/>
          </w:rPr>
          <w:t>https</w:t>
        </w:r>
        <w:r w:rsidR="00732110" w:rsidRPr="000050DB">
          <w:rPr>
            <w:caps/>
            <w:color w:val="4472C4" w:themeColor="accent5"/>
            <w:lang w:val="el-GR"/>
          </w:rPr>
          <w:t>://</w:t>
        </w:r>
        <w:r w:rsidR="00732110" w:rsidRPr="00D86C1E">
          <w:rPr>
            <w:caps/>
            <w:color w:val="4472C4" w:themeColor="accent5"/>
            <w:lang w:val="el-GR"/>
          </w:rPr>
          <w:t>www</w:t>
        </w:r>
        <w:r w:rsidR="00732110" w:rsidRPr="000050DB">
          <w:rPr>
            <w:caps/>
            <w:color w:val="4472C4" w:themeColor="accent5"/>
            <w:lang w:val="el-GR"/>
          </w:rPr>
          <w:t>.</w:t>
        </w:r>
        <w:r w:rsidR="00732110" w:rsidRPr="00D86C1E">
          <w:rPr>
            <w:caps/>
            <w:color w:val="4472C4" w:themeColor="accent5"/>
            <w:lang w:val="el-GR"/>
          </w:rPr>
          <w:t>uth</w:t>
        </w:r>
        <w:r w:rsidR="00732110" w:rsidRPr="000050DB">
          <w:rPr>
            <w:caps/>
            <w:color w:val="4472C4" w:themeColor="accent5"/>
            <w:lang w:val="el-GR"/>
          </w:rPr>
          <w:t>.</w:t>
        </w:r>
        <w:r w:rsidR="00732110" w:rsidRPr="00D86C1E">
          <w:rPr>
            <w:caps/>
            <w:color w:val="4472C4" w:themeColor="accent5"/>
            <w:lang w:val="el-GR"/>
          </w:rPr>
          <w:t>gr</w:t>
        </w:r>
        <w:r w:rsidR="00732110" w:rsidRPr="000050DB">
          <w:rPr>
            <w:caps/>
            <w:color w:val="4472C4" w:themeColor="accent5"/>
            <w:lang w:val="el-GR"/>
          </w:rPr>
          <w:t>/</w:t>
        </w:r>
      </w:hyperlink>
      <w:r w:rsidR="00DF15C1" w:rsidRPr="00D86C1E">
        <w:rPr>
          <w:rFonts w:cstheme="minorHAnsi"/>
          <w:color w:val="4472C4" w:themeColor="accent5"/>
          <w:lang w:val="el-GR"/>
        </w:rPr>
        <w:t xml:space="preserve"> </w:t>
      </w:r>
    </w:p>
    <w:p w14:paraId="3CABEF33" w14:textId="77777777" w:rsidR="00DF15C1" w:rsidRPr="00393E50" w:rsidRDefault="00DF15C1" w:rsidP="00DF15C1">
      <w:pPr>
        <w:pStyle w:val="1"/>
        <w:spacing w:beforeAutospacing="1" w:line="240" w:lineRule="auto"/>
        <w:ind w:firstLine="720"/>
        <w:jc w:val="both"/>
        <w:rPr>
          <w:lang w:val="el-GR"/>
        </w:rPr>
      </w:pPr>
      <w:bookmarkStart w:id="5" w:name="_Toc161333919"/>
      <w:r w:rsidRPr="00393E50">
        <w:rPr>
          <w:lang w:val="el-GR"/>
        </w:rPr>
        <w:t>Το Τμήμα Διοίκησης Επιχειρήσεων</w:t>
      </w:r>
      <w:bookmarkEnd w:id="5"/>
      <w:r w:rsidRPr="00393E50">
        <w:rPr>
          <w:lang w:val="el-GR"/>
        </w:rPr>
        <w:t xml:space="preserve"> </w:t>
      </w:r>
    </w:p>
    <w:p w14:paraId="2B045E7B" w14:textId="77777777" w:rsidR="00DF15C1" w:rsidRPr="004518F8" w:rsidRDefault="00DF15C1" w:rsidP="00DF15C1">
      <w:pPr>
        <w:spacing w:beforeAutospacing="1" w:after="0" w:line="240" w:lineRule="auto"/>
        <w:ind w:firstLine="720"/>
        <w:jc w:val="both"/>
        <w:rPr>
          <w:rFonts w:cstheme="minorHAnsi"/>
          <w:lang w:val="el-GR"/>
        </w:rPr>
      </w:pPr>
      <w:r w:rsidRPr="004518F8">
        <w:rPr>
          <w:rFonts w:cstheme="minorHAnsi"/>
          <w:lang w:val="el-GR"/>
        </w:rPr>
        <w:t xml:space="preserve">Το Τμήμα Διοίκησης Επιχειρήσεων (ΤΔΕ) του Πανεπιστημίου Θεσσαλίας (ΠΘ) με έδρα την Λάρισα ιδρύθηκε με το Νόμο 4589/2019 (ΦΕΚ Α 13/29.01.2019, Άρθρο 22, παράγραφος 1δ) και λειτουργεί από το Σεπτέμβριο του 2019. Με την ίδρυσή του, το Τμήμα Διοίκησης Επιχειρήσεων εντάχθηκε στη Σχολή Οικονομικών και Διοικητικών Επιστημών του ΠΘ η οποία επίσης ιδρύθηκε με το Ν.4589/2019 (ΦΕΚ 13 </w:t>
      </w:r>
      <w:r w:rsidRPr="004518F8">
        <w:rPr>
          <w:rFonts w:cstheme="minorHAnsi"/>
        </w:rPr>
        <w:t>A</w:t>
      </w:r>
      <w:r w:rsidRPr="004518F8">
        <w:rPr>
          <w:rFonts w:cstheme="minorHAnsi"/>
          <w:lang w:val="el-GR"/>
        </w:rPr>
        <w:t>΄/29.01.2019, Άρθρο 21, παράγραφος 1ββ). Στόχος του Προγράμματος Σπουδών του ΤΔΕ του ΠΘ είναι η παροχή επιστημονικής γνώσης σε θέματα που άπτονται της διοίκησης των επιχειρήσεων. Στο πλαίσιο αυτό, το Πρόγραμμα Σπουδών περιλαμβάνει μαθήματα τόσο ποιοτικής όσο και ποσοτικής προσέγγισης, τα οποία καθιστούν τους πτυχιούχους ικανούς να αναλύουν και να κατανοούν τη λειτουργία των επιχειρήσεων στο σύγχρονο περιβάλλον αλλά και να εντοπίζουν τις πολιτικές και πρακτικές που βελτιστοποιούν την αποτελεσματικότητα και αποδοτικότητά τους. Με την ολοκλήρωση των σπουδών τους, οι φοιτητές μπορούν να εργαστούν είτε ως στελέχη, επιχειρήσεων, οργανισμών του δημόσιου και μη κερδοσκοπικών οργανισμών, είτε να συνεχίσουν τους σπουδές τους σε μεταπτυχιακό επίπεδο.</w:t>
      </w:r>
    </w:p>
    <w:p w14:paraId="1A3F36AC" w14:textId="5CD18B10" w:rsidR="00390868" w:rsidRPr="00DF15C1" w:rsidRDefault="00DF15C1" w:rsidP="00BC6A39">
      <w:pPr>
        <w:spacing w:beforeAutospacing="1" w:after="0" w:line="240" w:lineRule="auto"/>
        <w:ind w:firstLine="720"/>
        <w:jc w:val="both"/>
        <w:rPr>
          <w:rFonts w:cstheme="minorHAnsi"/>
          <w:lang w:val="el-GR"/>
        </w:rPr>
      </w:pPr>
      <w:r w:rsidRPr="004518F8">
        <w:rPr>
          <w:rFonts w:cstheme="minorHAnsi"/>
          <w:lang w:val="el-GR"/>
        </w:rPr>
        <w:t>Η φοίτηση στο Τμήμα διαρκεί οκτώ εξάμηνα. Για την απόκτηση του πτυχίου απαιτείται επιτυχής εξέταση σε 36 υποχρεωτικά μαθήματα, σε 4 μαθήματα επιλογής, και σε 4 μαθήματα Ξένης Γλώσσας, τα οποία αθροιστικά μετρούν 240 πιστωτικές μονάδες (</w:t>
      </w:r>
      <w:r w:rsidRPr="004518F8">
        <w:rPr>
          <w:rFonts w:cstheme="minorHAnsi"/>
        </w:rPr>
        <w:t>ECTS</w:t>
      </w:r>
      <w:r w:rsidRPr="004518F8">
        <w:rPr>
          <w:rFonts w:cstheme="minorHAnsi"/>
          <w:lang w:val="el-GR"/>
        </w:rPr>
        <w:t xml:space="preserve">). Συνολικά το Πρόγραμμα Σπουδών προσφέρει 54 μαθήματα τα οποία αφορούν τις θεματικές ενότητες της Διοίκησης, του Μάρκετινγκ, της Λογιστικής-Χρηματοοικονομικής, της Πληροφορικής, των Ποσοτικών Μεθόδων, της Οικονομικής Ανάλυσης και του Δικαίου. Στα κάθε ένα από τα τέσσερα πρώτα εξάμηνα σπουδών διδάσκονται πέντε υποχρεωτικά μαθήματα  και επιπλέον μια ξένη γλώσσα. Σε κάθε εξάμηνο του τρίτου και του τέταρτου έτους ο φοιτητής παρακολουθεί τέσσερα υποχρεωτικά μαθήματα και ένα μάθημα επιλογής. Στη διαδικασία επιλογής μαθημάτων, σε κάθε εξάμηνο του τρίτου έτους προσφέρονται τέσσερα </w:t>
      </w:r>
      <w:r w:rsidRPr="004518F8">
        <w:rPr>
          <w:rFonts w:cstheme="minorHAnsi"/>
          <w:lang w:val="el-GR"/>
        </w:rPr>
        <w:lastRenderedPageBreak/>
        <w:t>μαθήματα, ενώ σε κάθε εξάμηνο του τέταρτου έτους πέντε μαθήματα. Εναλλακτικά, στο 8ο εξάμηνο σπουδών, ο φοιτητής αντί ενός μαθήματος επιλογής δύναται να εκπονήσει Πτυχιακή Εργασία. Η εκπόνηση πτυχιακής εργασίας προϋποθέτει ότι ο φοιτητής έχει παρακολουθήσει και εξετασθεί με επιτυχία στο μάθημα Μέθοδοι Έρευνας του έβδομου εξαμήνου.</w:t>
      </w:r>
    </w:p>
    <w:p w14:paraId="33374605" w14:textId="360C384C" w:rsidR="00732110" w:rsidRPr="004518F8" w:rsidRDefault="00732110" w:rsidP="004A662C">
      <w:pPr>
        <w:pStyle w:val="1"/>
        <w:spacing w:beforeAutospacing="1" w:line="240" w:lineRule="auto"/>
        <w:jc w:val="both"/>
        <w:rPr>
          <w:lang w:val="el-GR"/>
        </w:rPr>
      </w:pPr>
      <w:bookmarkStart w:id="6" w:name="_Toc161333920"/>
      <w:r w:rsidRPr="004518F8">
        <w:rPr>
          <w:lang w:val="el-GR"/>
        </w:rPr>
        <w:t>Υπηρεσίες του Πανεπιστημίου</w:t>
      </w:r>
      <w:bookmarkEnd w:id="6"/>
    </w:p>
    <w:p w14:paraId="31C3F682" w14:textId="77777777" w:rsidR="00732110" w:rsidRPr="00741627" w:rsidRDefault="00732110" w:rsidP="004A662C">
      <w:pPr>
        <w:pStyle w:val="2"/>
        <w:spacing w:beforeAutospacing="1" w:line="240" w:lineRule="auto"/>
        <w:jc w:val="both"/>
        <w:rPr>
          <w:lang w:val="el-GR"/>
        </w:rPr>
      </w:pPr>
      <w:bookmarkStart w:id="7" w:name="_Toc161333921"/>
      <w:r w:rsidRPr="00741627">
        <w:rPr>
          <w:lang w:val="el-GR"/>
        </w:rPr>
        <w:t>Διοικητικές Υπηρεσίες</w:t>
      </w:r>
      <w:bookmarkEnd w:id="7"/>
    </w:p>
    <w:p w14:paraId="45D4A49B"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Οι Διοικητικές Υπηρεσίες του Πανεπιστημίου Θεσσαλίας έχουν έδρα το Βόλο και διεκπεραιώνουν θέματα προϋπολογισμού, μισθοδοσίας, προμηθειών, κ.λ.π. Κύριο αντικείμενο τους είναι η διοικητική και οικονομική υποστήριξη προκειμένου για την εύρυθμη λειτουργία του Πανεπιστημίου Θεσσαλίας καθώς και η παροχή υψηλού επιπέδου υπηρεσιών στους φοιτητές του ιδρύματος (π.χ. σίτιση, στέγαση, περίθαλψη, συμβουλευτική, κ.ά.).</w:t>
      </w:r>
    </w:p>
    <w:p w14:paraId="7DA1DD52" w14:textId="29296920" w:rsidR="00732110" w:rsidRPr="00E469C0" w:rsidRDefault="00732110" w:rsidP="00E469C0">
      <w:pPr>
        <w:rPr>
          <w:rStyle w:val="3Char"/>
          <w:rFonts w:cstheme="minorHAnsi"/>
          <w:sz w:val="22"/>
          <w:szCs w:val="22"/>
          <w:lang w:val="el-GR"/>
        </w:rPr>
      </w:pPr>
      <w:r w:rsidRPr="004518F8">
        <w:rPr>
          <w:lang w:val="el-GR"/>
        </w:rPr>
        <w:t>Περισσότερες πληροφορίες στην ιστοσελίδα:</w:t>
      </w:r>
      <w:r w:rsidR="00E469C0">
        <w:rPr>
          <w:lang w:val="el-GR"/>
        </w:rPr>
        <w:t xml:space="preserve"> </w:t>
      </w:r>
      <w:hyperlink r:id="rId11" w:history="1">
        <w:r w:rsidR="00E469C0" w:rsidRPr="00E469C0">
          <w:rPr>
            <w:rStyle w:val="3Char"/>
            <w:lang w:val="el-GR"/>
          </w:rPr>
          <w:t>https://www.uth.gr/schetika/dioikese/administrativeservices</w:t>
        </w:r>
      </w:hyperlink>
    </w:p>
    <w:p w14:paraId="3A63F870" w14:textId="77777777" w:rsidR="00732110" w:rsidRPr="00741627" w:rsidRDefault="00732110" w:rsidP="004A662C">
      <w:pPr>
        <w:pStyle w:val="2"/>
        <w:spacing w:beforeAutospacing="1" w:line="240" w:lineRule="auto"/>
        <w:jc w:val="both"/>
        <w:rPr>
          <w:lang w:val="el-GR"/>
        </w:rPr>
      </w:pPr>
      <w:bookmarkStart w:id="8" w:name="_Toc161333922"/>
      <w:r w:rsidRPr="00741627">
        <w:rPr>
          <w:lang w:val="el-GR"/>
        </w:rPr>
        <w:t>Κέντρο Δικτύου Τηλεματικής</w:t>
      </w:r>
      <w:bookmarkEnd w:id="8"/>
    </w:p>
    <w:p w14:paraId="283EA6AC"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Έργο του Δικτύου Τηλεματικής του Π.Θ. είναι η συντήρηση δικτύου υποστήριξης ενοποιημένων υπηρεσιών που διασυνδέει όλα τα κτίρια του Πανεπιστημίου Θεσσαλίας, σε όλες τις πόλεις της Θεσσαλίας στις οποίες το Πανεπιστήμιο διαθέτει εγκαταστάσεις, καθώς επίσης και η προσφορά υψηλής ποιότητας υπηρεσιών τηλεφωνίας, μεταφοράς δεδομένων και εικόνας. Μερικές από τις υπηρεσίες του αφορούν τη δημιουργία λογαριασμού χρήστη (ηλεκτρονική ταυτότητα και ηλεκτρονικό ταχυδρομείο), πρόσβαση και διανομή σε λογισμικό, φιλοξενία ιστοχώρων, κ.ά.</w:t>
      </w:r>
    </w:p>
    <w:p w14:paraId="068CE0FD"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12" w:history="1">
        <w:r w:rsidRPr="004518F8">
          <w:rPr>
            <w:rStyle w:val="3Char"/>
            <w:rFonts w:cstheme="minorHAnsi"/>
            <w:sz w:val="22"/>
            <w:szCs w:val="22"/>
          </w:rPr>
          <w:t>https</w:t>
        </w:r>
        <w:r w:rsidRPr="00741627">
          <w:rPr>
            <w:rStyle w:val="3Char"/>
            <w:rFonts w:cstheme="minorHAnsi"/>
            <w:sz w:val="22"/>
            <w:szCs w:val="22"/>
            <w:lang w:val="el-GR"/>
          </w:rPr>
          <w:t>://</w:t>
        </w:r>
        <w:r w:rsidRPr="004518F8">
          <w:rPr>
            <w:rStyle w:val="3Char"/>
            <w:rFonts w:cstheme="minorHAnsi"/>
            <w:sz w:val="22"/>
            <w:szCs w:val="22"/>
          </w:rPr>
          <w:t>it</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hyperlink>
    </w:p>
    <w:p w14:paraId="48665281" w14:textId="77777777" w:rsidR="00732110" w:rsidRPr="00741627" w:rsidRDefault="00732110" w:rsidP="004A662C">
      <w:pPr>
        <w:pStyle w:val="2"/>
        <w:spacing w:beforeAutospacing="1" w:line="240" w:lineRule="auto"/>
        <w:jc w:val="both"/>
        <w:rPr>
          <w:lang w:val="el-GR"/>
        </w:rPr>
      </w:pPr>
      <w:bookmarkStart w:id="9" w:name="_Toc161333923"/>
      <w:r w:rsidRPr="00741627">
        <w:rPr>
          <w:lang w:val="el-GR"/>
        </w:rPr>
        <w:t xml:space="preserve">Γραφείο Διεθνών Σχέσεων και </w:t>
      </w:r>
      <w:r w:rsidRPr="004518F8">
        <w:t>Erasmus</w:t>
      </w:r>
      <w:bookmarkEnd w:id="9"/>
    </w:p>
    <w:p w14:paraId="1877F722"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Το Γραφείο Διεθνών Σχέσεων και </w:t>
      </w:r>
      <w:r w:rsidRPr="004518F8">
        <w:rPr>
          <w:rFonts w:cstheme="minorHAnsi"/>
        </w:rPr>
        <w:t>Erasmus</w:t>
      </w:r>
      <w:r w:rsidRPr="004518F8">
        <w:rPr>
          <w:rFonts w:cstheme="minorHAnsi"/>
          <w:lang w:val="el-GR"/>
        </w:rPr>
        <w:t>+ ανήκει στο Τμήμα Μορφωτικών Ανταλλαγών και Δημοσίων Σχέσεων του Πανεπιστημίου Θεσσαλίας.</w:t>
      </w:r>
    </w:p>
    <w:p w14:paraId="4D5085C7"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Το γραφείο ενημερώνει, καθοδηγεί και χορηγεί υποτροφίες κινητικότητας: α) σε φοιτητές, επιτρέποντάς τους να πραγματοποιήσουν μέρος των σπουδών τους σε άλλο κράτος, β) σε σπουδαστές για να πραγματοποιήσουν πρακτική άσκηση σε άλλο κράτος, και γ) σε διδάσκοντες, έτσι ώστε να προωθηθεί η ευρωπαϊκή διάσταση στις σπουδές.</w:t>
      </w:r>
    </w:p>
    <w:p w14:paraId="3F32C413" w14:textId="4FE98639"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13" w:history="1">
        <w:r w:rsidRPr="004518F8">
          <w:rPr>
            <w:rStyle w:val="3Char"/>
            <w:rFonts w:cstheme="minorHAnsi"/>
            <w:sz w:val="22"/>
            <w:szCs w:val="22"/>
          </w:rPr>
          <w:t>http</w:t>
        </w:r>
        <w:r w:rsidRPr="00741627">
          <w:rPr>
            <w:rStyle w:val="3Char"/>
            <w:rFonts w:cstheme="minorHAnsi"/>
            <w:sz w:val="22"/>
            <w:szCs w:val="22"/>
            <w:lang w:val="el-GR"/>
          </w:rPr>
          <w:t>://</w:t>
        </w:r>
        <w:r w:rsidRPr="004518F8">
          <w:rPr>
            <w:rStyle w:val="3Char"/>
            <w:rFonts w:cstheme="minorHAnsi"/>
            <w:sz w:val="22"/>
            <w:szCs w:val="22"/>
          </w:rPr>
          <w:t>erasmus</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hyperlink>
    </w:p>
    <w:p w14:paraId="1998DC2E" w14:textId="77777777" w:rsidR="00732110" w:rsidRPr="00741627" w:rsidRDefault="00732110" w:rsidP="004A662C">
      <w:pPr>
        <w:pStyle w:val="2"/>
        <w:spacing w:beforeAutospacing="1" w:line="240" w:lineRule="auto"/>
        <w:jc w:val="both"/>
        <w:rPr>
          <w:lang w:val="el-GR"/>
        </w:rPr>
      </w:pPr>
      <w:bookmarkStart w:id="10" w:name="_Toc161333924"/>
      <w:r w:rsidRPr="00741627">
        <w:rPr>
          <w:lang w:val="el-GR"/>
        </w:rPr>
        <w:t>Δομή Απασχόλησης και Σταδιοδρομίας (ΔΑΣΤΑ) Πανεπιστημίου Θεσσαλίας</w:t>
      </w:r>
      <w:bookmarkEnd w:id="10"/>
    </w:p>
    <w:p w14:paraId="18438AEF"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lastRenderedPageBreak/>
        <w:t>Η ΔΑΣΤΑ είναι η κύρια πύλη του Πανεπιστημίου Θεσσαλίας με την αγορά εργασίας. Στόχος της είναι να αναπτύσσει τη στρατηγική, το όραμα και τις πολιτικές του Πανεπιστημίου Θεσσαλίας για τη σύνδεσή του με την αγορά εργασίας και τη σταδιοδρομία των φοιτητών του. Συντονίζει τις δραστηριότητες των παρακάτω δομών:</w:t>
      </w:r>
    </w:p>
    <w:p w14:paraId="7235AB78" w14:textId="77777777" w:rsidR="00732110" w:rsidRPr="004518F8" w:rsidRDefault="00732110" w:rsidP="004445C6">
      <w:pPr>
        <w:spacing w:before="0" w:after="0" w:line="240" w:lineRule="exact"/>
        <w:ind w:firstLine="720"/>
        <w:jc w:val="both"/>
        <w:rPr>
          <w:rFonts w:cstheme="minorHAnsi"/>
          <w:lang w:val="el-GR"/>
        </w:rPr>
      </w:pPr>
      <w:r w:rsidRPr="004518F8">
        <w:rPr>
          <w:rFonts w:cstheme="minorHAnsi"/>
          <w:lang w:val="el-GR"/>
        </w:rPr>
        <w:t>• Μονάδα Καινοτομίας και Επιχειρηματικότητας</w:t>
      </w:r>
    </w:p>
    <w:p w14:paraId="100000B9" w14:textId="77777777" w:rsidR="00732110" w:rsidRPr="004518F8" w:rsidRDefault="00732110" w:rsidP="004445C6">
      <w:pPr>
        <w:spacing w:before="0" w:after="0" w:line="240" w:lineRule="exact"/>
        <w:ind w:firstLine="720"/>
        <w:jc w:val="both"/>
        <w:rPr>
          <w:rFonts w:cstheme="minorHAnsi"/>
          <w:lang w:val="el-GR"/>
        </w:rPr>
      </w:pPr>
      <w:r w:rsidRPr="004518F8">
        <w:rPr>
          <w:rFonts w:cstheme="minorHAnsi"/>
          <w:lang w:val="el-GR"/>
        </w:rPr>
        <w:t>• Γραφείο Πρακτικής Άσκησης</w:t>
      </w:r>
    </w:p>
    <w:p w14:paraId="6B2882DC" w14:textId="77777777" w:rsidR="00732110" w:rsidRPr="004518F8" w:rsidRDefault="00732110" w:rsidP="004445C6">
      <w:pPr>
        <w:spacing w:before="0" w:after="0" w:line="240" w:lineRule="exact"/>
        <w:ind w:firstLine="720"/>
        <w:jc w:val="both"/>
        <w:rPr>
          <w:rFonts w:cstheme="minorHAnsi"/>
          <w:lang w:val="el-GR"/>
        </w:rPr>
      </w:pPr>
      <w:r w:rsidRPr="004518F8">
        <w:rPr>
          <w:rFonts w:cstheme="minorHAnsi"/>
          <w:lang w:val="el-GR"/>
        </w:rPr>
        <w:t>• Γραφείο Διασύνδεσης</w:t>
      </w:r>
    </w:p>
    <w:p w14:paraId="0C3120F8" w14:textId="77777777" w:rsidR="00732110" w:rsidRPr="004518F8" w:rsidRDefault="00732110" w:rsidP="004445C6">
      <w:pPr>
        <w:spacing w:before="0" w:after="0" w:line="240" w:lineRule="exact"/>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14" w:history="1">
        <w:r w:rsidRPr="004518F8">
          <w:rPr>
            <w:rStyle w:val="3Char"/>
            <w:rFonts w:cstheme="minorHAnsi"/>
            <w:sz w:val="22"/>
            <w:szCs w:val="22"/>
          </w:rPr>
          <w:t>http</w:t>
        </w:r>
        <w:r w:rsidRPr="00741627">
          <w:rPr>
            <w:rStyle w:val="3Char"/>
            <w:rFonts w:cstheme="minorHAnsi"/>
            <w:sz w:val="22"/>
            <w:szCs w:val="22"/>
            <w:lang w:val="el-GR"/>
          </w:rPr>
          <w:t>://</w:t>
        </w:r>
        <w:r w:rsidRPr="004518F8">
          <w:rPr>
            <w:rStyle w:val="3Char"/>
            <w:rFonts w:cstheme="minorHAnsi"/>
            <w:sz w:val="22"/>
            <w:szCs w:val="22"/>
          </w:rPr>
          <w:t>dasta</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hyperlink>
    </w:p>
    <w:p w14:paraId="1B5F8EC8" w14:textId="77777777" w:rsidR="00732110" w:rsidRPr="00741627" w:rsidRDefault="00732110" w:rsidP="004A662C">
      <w:pPr>
        <w:pStyle w:val="2"/>
        <w:spacing w:beforeAutospacing="1" w:line="240" w:lineRule="auto"/>
        <w:jc w:val="both"/>
        <w:rPr>
          <w:lang w:val="el-GR"/>
        </w:rPr>
      </w:pPr>
      <w:bookmarkStart w:id="11" w:name="_Toc161333925"/>
      <w:r w:rsidRPr="00741627">
        <w:rPr>
          <w:lang w:val="el-GR"/>
        </w:rPr>
        <w:t>Μονάδα Καινοτομίας και Επιχειρηματικότητας (ΜΟΚΕ)</w:t>
      </w:r>
      <w:bookmarkEnd w:id="11"/>
    </w:p>
    <w:p w14:paraId="3BF54B93"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Ο κύριος στόχος της Μονάδας Καινοτομίας και Επιχειρηματικότητας (ΜΟΚΕ) είναι να αναπτύξει τις επιχειρηματικές και καινοτόμες δεξιότητες των φοιτητών του Πανεπιστημίου Θεσσαλίας και να τους υποστηρίξει στην ανάληψη επιχειρηματικών δραστηριοτήτων. Για το σκοπό αυτό, η ΜΟΚΕ υλοποιεί δραστηριότητες όπως: διδασκαλία μαθημάτων επιχειρηματικότητας που σχετίζονται με την επιχειρηματικότητα και την καινοτομία, εξασφάλιση άμεσης επαφής με την επιχειρηματική κοινότητα, διαλέξεις γνωστών επιχειρηματιών, σεμινάρια και προγράμματα καθοδήγησης, επιχειρηματικές δραστηριότητες φοιτητών μέσω εξειδικευμένων οδηγών και εργαλείων και ατομικής συμβουλευτικής.</w:t>
      </w:r>
    </w:p>
    <w:p w14:paraId="433EB1CB" w14:textId="77777777" w:rsidR="00732110" w:rsidRPr="00741627" w:rsidRDefault="00732110" w:rsidP="004A662C">
      <w:pPr>
        <w:pStyle w:val="2"/>
        <w:spacing w:beforeAutospacing="1" w:line="240" w:lineRule="auto"/>
        <w:jc w:val="both"/>
        <w:rPr>
          <w:lang w:val="el-GR"/>
        </w:rPr>
      </w:pPr>
      <w:bookmarkStart w:id="12" w:name="_Toc161333926"/>
      <w:r w:rsidRPr="00741627">
        <w:rPr>
          <w:lang w:val="el-GR"/>
        </w:rPr>
        <w:t>Γραφείο Πρακτικής Άσκησης</w:t>
      </w:r>
      <w:bookmarkEnd w:id="12"/>
    </w:p>
    <w:p w14:paraId="57378FD0" w14:textId="3DB7BC24"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Το Γραφείο Πρακτικής Άσκησης του Πανεπιστημίου Θεσσαλίας δημιουργεί δίαυλο σταθερής επικοινωνίας μεταξύ του Πανεπιστημίου Θεσσαλίας και των επιχειρήσεων και φορέων του δημόσιου και ιδιωτικού τομέα, για την ένταξη των φοιτητών/ριών στο παραγωγικό σύστημα της χώρας και την καλύτερη αξιοποίηση σε επαγγελματικό επίπεδο των γνώσεων που αποκτούν στο Πανεπιστήμιο. </w:t>
      </w:r>
    </w:p>
    <w:p w14:paraId="336C14B2" w14:textId="704E8472"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15" w:history="1">
        <w:r w:rsidRPr="004518F8">
          <w:rPr>
            <w:rStyle w:val="3Char"/>
            <w:rFonts w:cstheme="minorHAnsi"/>
            <w:sz w:val="22"/>
            <w:szCs w:val="22"/>
          </w:rPr>
          <w:t>http</w:t>
        </w:r>
        <w:r w:rsidRPr="00741627">
          <w:rPr>
            <w:rStyle w:val="3Char"/>
            <w:rFonts w:cstheme="minorHAnsi"/>
            <w:sz w:val="22"/>
            <w:szCs w:val="22"/>
            <w:lang w:val="el-GR"/>
          </w:rPr>
          <w:t>://</w:t>
        </w:r>
        <w:r w:rsidRPr="004518F8">
          <w:rPr>
            <w:rStyle w:val="3Char"/>
            <w:rFonts w:cstheme="minorHAnsi"/>
            <w:sz w:val="22"/>
            <w:szCs w:val="22"/>
          </w:rPr>
          <w:t>pa</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hyperlink>
    </w:p>
    <w:p w14:paraId="5462B107" w14:textId="77777777" w:rsidR="00732110" w:rsidRPr="00741627" w:rsidRDefault="00732110" w:rsidP="004A662C">
      <w:pPr>
        <w:pStyle w:val="2"/>
        <w:spacing w:beforeAutospacing="1" w:line="240" w:lineRule="auto"/>
        <w:jc w:val="both"/>
        <w:rPr>
          <w:lang w:val="el-GR"/>
        </w:rPr>
      </w:pPr>
      <w:bookmarkStart w:id="13" w:name="_Toc161333927"/>
      <w:r w:rsidRPr="00741627">
        <w:rPr>
          <w:lang w:val="el-GR"/>
        </w:rPr>
        <w:t>Γραφείο Διασύνδεσης</w:t>
      </w:r>
      <w:bookmarkEnd w:id="13"/>
    </w:p>
    <w:p w14:paraId="692E3481"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Το Γραφείο Διασύνδεσης χρηματοδοτείται από την Ευρωπαϊκή Ένωση και το Ελληνικό Κράτος. Το γραφείο αυτό παρέχει πληροφόρηση στους τελειόφοιτους για πιθανές θέσεις στην αγορά εργασίας, καθώς για τις προοπτικές για περαιτέρω επιμόρφωση και εξειδίκευση βοηθώντας στην εύρεση μεταπτυχιακών σπουδών, υποτροφιών, επιχειρήσεων για την υλοποίηση της πρακτικής τους άσκησης κ.λπ. Το Γραφείο στεγάζεται στο συγκρότημα Τσαλαπάτα, Γιαννιτσών &amp; Λαχανά, Βόλος.</w:t>
      </w:r>
    </w:p>
    <w:p w14:paraId="3D48732E" w14:textId="65E664E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16" w:history="1">
        <w:r w:rsidRPr="004518F8">
          <w:rPr>
            <w:rStyle w:val="3Char"/>
            <w:rFonts w:cstheme="minorHAnsi"/>
            <w:sz w:val="22"/>
            <w:szCs w:val="22"/>
          </w:rPr>
          <w:t>http</w:t>
        </w:r>
        <w:r w:rsidRPr="00741627">
          <w:rPr>
            <w:rStyle w:val="3Char"/>
            <w:rFonts w:cstheme="minorHAnsi"/>
            <w:sz w:val="22"/>
            <w:szCs w:val="22"/>
            <w:lang w:val="el-GR"/>
          </w:rPr>
          <w:t>://</w:t>
        </w:r>
        <w:r w:rsidRPr="004518F8">
          <w:rPr>
            <w:rStyle w:val="3Char"/>
            <w:rFonts w:cstheme="minorHAnsi"/>
            <w:sz w:val="22"/>
            <w:szCs w:val="22"/>
          </w:rPr>
          <w:t>www</w:t>
        </w:r>
        <w:r w:rsidRPr="00741627">
          <w:rPr>
            <w:rStyle w:val="3Char"/>
            <w:rFonts w:cstheme="minorHAnsi"/>
            <w:sz w:val="22"/>
            <w:szCs w:val="22"/>
            <w:lang w:val="el-GR"/>
          </w:rPr>
          <w:t>.</w:t>
        </w:r>
        <w:r w:rsidRPr="004518F8">
          <w:rPr>
            <w:rStyle w:val="3Char"/>
            <w:rFonts w:cstheme="minorHAnsi"/>
            <w:sz w:val="22"/>
            <w:szCs w:val="22"/>
          </w:rPr>
          <w:t>career</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hyperlink>
    </w:p>
    <w:p w14:paraId="1F777F8F" w14:textId="77777777" w:rsidR="00732110" w:rsidRPr="00741627" w:rsidRDefault="00732110" w:rsidP="004A662C">
      <w:pPr>
        <w:pStyle w:val="2"/>
        <w:spacing w:beforeAutospacing="1" w:line="240" w:lineRule="auto"/>
        <w:jc w:val="both"/>
        <w:rPr>
          <w:lang w:val="el-GR"/>
        </w:rPr>
      </w:pPr>
      <w:bookmarkStart w:id="14" w:name="_Toc161333928"/>
      <w:r w:rsidRPr="00741627">
        <w:rPr>
          <w:lang w:val="el-GR"/>
        </w:rPr>
        <w:t>Κέντρο Επιμόρφωσης και Διά Βίου Μάθησης (ΚΕΔΙΒΙΜ)</w:t>
      </w:r>
      <w:bookmarkEnd w:id="14"/>
    </w:p>
    <w:p w14:paraId="46654E3E"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Το ΚΕΔΙΒΙΜ έχει ως βασικό αντικείμενο το σχεδιασμό, την οργάνωση και την υλοποίηση σειράς ολοκληρωμένων προγραμμάτων επαγγελματικής επιμόρφωσης και εξειδίκευσης σε διάφορα επιστημονικά πεδία αιχμής. Στην ιστοσελίδα του, παρουσιάζεται εκτεταμένη λίστα από νέα, καινοτόμα και ανταγωνιστικά μαθήματα κατάρτισης σε διάφορους τομείς εξειδίκευσης του Πανεπιστημίου Θεσσαλίας.</w:t>
      </w:r>
    </w:p>
    <w:p w14:paraId="37776A54"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lastRenderedPageBreak/>
        <w:t xml:space="preserve">Περισσότερες πληροφορίες για τα διαθέσιμα προγράμματα στην ιστοσελίδα: </w:t>
      </w:r>
      <w:r w:rsidRPr="004518F8">
        <w:rPr>
          <w:rFonts w:cstheme="minorHAnsi"/>
        </w:rPr>
        <w:t>http</w:t>
      </w:r>
      <w:r w:rsidRPr="004518F8">
        <w:rPr>
          <w:rFonts w:cstheme="minorHAnsi"/>
          <w:lang w:val="el-GR"/>
        </w:rPr>
        <w:t xml:space="preserve">:// </w:t>
      </w:r>
      <w:r w:rsidRPr="004518F8">
        <w:rPr>
          <w:rFonts w:cstheme="minorHAnsi"/>
        </w:rPr>
        <w:t>learning</w:t>
      </w:r>
      <w:r w:rsidRPr="004518F8">
        <w:rPr>
          <w:rFonts w:cstheme="minorHAnsi"/>
          <w:lang w:val="el-GR"/>
        </w:rPr>
        <w:t>.</w:t>
      </w:r>
      <w:r w:rsidRPr="004518F8">
        <w:rPr>
          <w:rFonts w:cstheme="minorHAnsi"/>
        </w:rPr>
        <w:t>uth</w:t>
      </w:r>
      <w:r w:rsidRPr="004518F8">
        <w:rPr>
          <w:rFonts w:cstheme="minorHAnsi"/>
          <w:lang w:val="el-GR"/>
        </w:rPr>
        <w:t>.</w:t>
      </w:r>
      <w:r w:rsidRPr="004518F8">
        <w:rPr>
          <w:rFonts w:cstheme="minorHAnsi"/>
        </w:rPr>
        <w:t>gr</w:t>
      </w:r>
      <w:r w:rsidRPr="004518F8">
        <w:rPr>
          <w:rFonts w:cstheme="minorHAnsi"/>
          <w:lang w:val="el-GR"/>
        </w:rPr>
        <w:t xml:space="preserve">/ </w:t>
      </w:r>
    </w:p>
    <w:p w14:paraId="0580C44C" w14:textId="77777777" w:rsidR="00732110" w:rsidRPr="00741627" w:rsidRDefault="00732110" w:rsidP="004A662C">
      <w:pPr>
        <w:pStyle w:val="2"/>
        <w:spacing w:beforeAutospacing="1" w:line="240" w:lineRule="auto"/>
        <w:jc w:val="both"/>
        <w:rPr>
          <w:lang w:val="el-GR"/>
        </w:rPr>
      </w:pPr>
      <w:bookmarkStart w:id="15" w:name="_Toc161333929"/>
      <w:r w:rsidRPr="00741627">
        <w:rPr>
          <w:lang w:val="el-GR"/>
        </w:rPr>
        <w:t>Πανεπιστημιακές Εκδόσεις</w:t>
      </w:r>
      <w:bookmarkEnd w:id="15"/>
    </w:p>
    <w:p w14:paraId="37F73C1A"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Οι Πανεπιστημιακές Εκδόσεις ιδρύθηκαν το 1998 με σκοπό την ανάδειξη και διάδοση της επιστημονικής γνώσης και την αναβάθμιση της εκπαιδευτικής διδασκαλίας.</w:t>
      </w:r>
    </w:p>
    <w:p w14:paraId="22C97688" w14:textId="22C13745" w:rsidR="00732110" w:rsidRPr="004A662C" w:rsidRDefault="00732110" w:rsidP="009E3543">
      <w:pPr>
        <w:pStyle w:val="a4"/>
        <w:numPr>
          <w:ilvl w:val="0"/>
          <w:numId w:val="1"/>
        </w:numPr>
        <w:spacing w:beforeAutospacing="1" w:after="0" w:line="240" w:lineRule="auto"/>
        <w:jc w:val="both"/>
        <w:rPr>
          <w:rFonts w:cstheme="minorHAnsi"/>
          <w:lang w:val="el-GR"/>
        </w:rPr>
      </w:pPr>
      <w:r w:rsidRPr="004A662C">
        <w:rPr>
          <w:rFonts w:cstheme="minorHAnsi"/>
          <w:lang w:val="el-GR"/>
        </w:rPr>
        <w:t>Ενθαρρύνουν τη συγγραφή σύγχρονων πανεπιστημιακών εντύπων σε τομείς όπου το μικρό μέγεθος της εγχώριας αγοράς δεν εξασφαλίζει το ενδιαφέρον των εκδοτικών οίκων.</w:t>
      </w:r>
    </w:p>
    <w:p w14:paraId="25D50504" w14:textId="08A9BCEA" w:rsidR="00732110" w:rsidRPr="004A662C" w:rsidRDefault="00732110" w:rsidP="009E3543">
      <w:pPr>
        <w:pStyle w:val="a4"/>
        <w:numPr>
          <w:ilvl w:val="0"/>
          <w:numId w:val="1"/>
        </w:numPr>
        <w:spacing w:beforeAutospacing="1" w:after="0" w:line="240" w:lineRule="auto"/>
        <w:jc w:val="both"/>
        <w:rPr>
          <w:rFonts w:cstheme="minorHAnsi"/>
          <w:lang w:val="el-GR"/>
        </w:rPr>
      </w:pPr>
      <w:r w:rsidRPr="004A662C">
        <w:rPr>
          <w:rFonts w:cstheme="minorHAnsi"/>
          <w:lang w:val="el-GR"/>
        </w:rPr>
        <w:t>Προσφέρουν τη δυνατότητα παρέμβασης του επιστημονικού δυναμικού του Π.Θ. αλλά και άλλων Εκπαιδευτικών Ιδρυμάτων με τη συγγραφή μελετών, μονογραφιών ή τη δημιουργία περιοδικών Επιστημονικών εκδόσεων σε θέματα και τομείς κοινωνικού, οικονομικού, τεχνολογικού ενδιαφέροντος.</w:t>
      </w:r>
    </w:p>
    <w:p w14:paraId="782E3A79" w14:textId="15508BF2" w:rsidR="00732110" w:rsidRPr="004A662C" w:rsidRDefault="00732110" w:rsidP="009E3543">
      <w:pPr>
        <w:pStyle w:val="a4"/>
        <w:numPr>
          <w:ilvl w:val="0"/>
          <w:numId w:val="1"/>
        </w:numPr>
        <w:spacing w:beforeAutospacing="1" w:after="0" w:line="240" w:lineRule="auto"/>
        <w:jc w:val="both"/>
        <w:rPr>
          <w:rFonts w:cstheme="minorHAnsi"/>
          <w:lang w:val="el-GR"/>
        </w:rPr>
      </w:pPr>
      <w:r w:rsidRPr="004A662C">
        <w:rPr>
          <w:rFonts w:cstheme="minorHAnsi"/>
          <w:lang w:val="el-GR"/>
        </w:rPr>
        <w:t>Παράγουν διδακτικό και εκπαιδευτικό υλικό έντυπης και ηλεκτρονικής μορφής, όπως σημειώσεις, ασκήσεις, άρθρα, ερευνητικές εργασίες που διανέμονται κυρίως στους φοιτητές.</w:t>
      </w:r>
    </w:p>
    <w:p w14:paraId="208633DD"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17" w:history="1">
        <w:r w:rsidRPr="004518F8">
          <w:rPr>
            <w:rStyle w:val="3Char"/>
            <w:rFonts w:cstheme="minorHAnsi"/>
            <w:sz w:val="22"/>
            <w:szCs w:val="22"/>
          </w:rPr>
          <w:t>http</w:t>
        </w:r>
        <w:r w:rsidRPr="00741627">
          <w:rPr>
            <w:rStyle w:val="3Char"/>
            <w:rFonts w:cstheme="minorHAnsi"/>
            <w:sz w:val="22"/>
            <w:szCs w:val="22"/>
            <w:lang w:val="el-GR"/>
          </w:rPr>
          <w:t>://</w:t>
        </w:r>
        <w:r w:rsidRPr="004518F8">
          <w:rPr>
            <w:rStyle w:val="3Char"/>
            <w:rFonts w:cstheme="minorHAnsi"/>
            <w:sz w:val="22"/>
            <w:szCs w:val="22"/>
          </w:rPr>
          <w:t>press</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hyperlink>
      <w:r w:rsidRPr="004518F8">
        <w:rPr>
          <w:rFonts w:cstheme="minorHAnsi"/>
          <w:lang w:val="el-GR"/>
        </w:rPr>
        <w:t xml:space="preserve"> </w:t>
      </w:r>
    </w:p>
    <w:p w14:paraId="7235FE5F" w14:textId="77777777" w:rsidR="00732110" w:rsidRPr="00741627" w:rsidRDefault="00732110" w:rsidP="004A662C">
      <w:pPr>
        <w:pStyle w:val="2"/>
        <w:spacing w:beforeAutospacing="1" w:line="240" w:lineRule="auto"/>
        <w:ind w:firstLine="142"/>
        <w:jc w:val="both"/>
        <w:rPr>
          <w:lang w:val="el-GR"/>
        </w:rPr>
      </w:pPr>
      <w:bookmarkStart w:id="16" w:name="_Toc161333930"/>
      <w:r w:rsidRPr="00741627">
        <w:rPr>
          <w:lang w:val="el-GR"/>
        </w:rPr>
        <w:t>Βιβλιοπωλείο Πανεπιστημιακών Εκδόσεων Θεσσαλίας</w:t>
      </w:r>
      <w:bookmarkEnd w:id="16"/>
    </w:p>
    <w:p w14:paraId="1C6C717C"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Το βιβλιοπωλείο των εκδόσεων μαζί με το κατάστημα δώρων και αναμνηστικών του Πανεπιστημίου Θεσσαλίας λειτουργούν από το 2013 και στεγάζονται στο ισόγειο του κτηρίου Τσικρίκη, Ιάσωνος 145, Βόλος. Τηλ. 24210-74118.</w:t>
      </w:r>
    </w:p>
    <w:p w14:paraId="074A55FA"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18" w:history="1">
        <w:r w:rsidRPr="004518F8">
          <w:rPr>
            <w:rStyle w:val="3Char"/>
            <w:rFonts w:cstheme="minorHAnsi"/>
            <w:sz w:val="22"/>
            <w:szCs w:val="22"/>
          </w:rPr>
          <w:t>https</w:t>
        </w:r>
        <w:r w:rsidRPr="00741627">
          <w:rPr>
            <w:rStyle w:val="3Char"/>
            <w:rFonts w:cstheme="minorHAnsi"/>
            <w:sz w:val="22"/>
            <w:szCs w:val="22"/>
            <w:lang w:val="el-GR"/>
          </w:rPr>
          <w:t>://</w:t>
        </w:r>
        <w:r w:rsidRPr="004518F8">
          <w:rPr>
            <w:rStyle w:val="3Char"/>
            <w:rFonts w:cstheme="minorHAnsi"/>
            <w:sz w:val="22"/>
            <w:szCs w:val="22"/>
          </w:rPr>
          <w:t>bookshop</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hyperlink>
    </w:p>
    <w:p w14:paraId="72F61C6D" w14:textId="77777777" w:rsidR="00732110" w:rsidRPr="00741627" w:rsidRDefault="00732110" w:rsidP="004A662C">
      <w:pPr>
        <w:pStyle w:val="2"/>
        <w:spacing w:beforeAutospacing="1" w:line="240" w:lineRule="auto"/>
        <w:ind w:firstLine="720"/>
        <w:jc w:val="both"/>
        <w:rPr>
          <w:lang w:val="el-GR"/>
        </w:rPr>
      </w:pPr>
      <w:bookmarkStart w:id="17" w:name="_Toc161333931"/>
      <w:r w:rsidRPr="00741627">
        <w:rPr>
          <w:lang w:val="el-GR"/>
        </w:rPr>
        <w:t>Φοιτητική Μέριμνα</w:t>
      </w:r>
      <w:bookmarkEnd w:id="17"/>
    </w:p>
    <w:p w14:paraId="66AD786F"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Σκοπός του γραφείου Φοιτητικής Μέριμνας είναι η ενημέρωση, οργάνωση και παροχή ποιοτικών υπηρεσιών σχετικά με θέματα που συνδέονται κυρίως με τις παροχές σίτισης, στέγασης και υγειονομικής περίθαλψης, βάσει της εκάστοτε ισχύουσας νομοθεσίας.</w:t>
      </w:r>
    </w:p>
    <w:p w14:paraId="27F21776"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για τις υπηρεσίες της Φοιτητικής Μέριμνας στην ιστοσελίδα: </w:t>
      </w:r>
      <w:hyperlink r:id="rId19" w:history="1">
        <w:r w:rsidRPr="004518F8">
          <w:rPr>
            <w:rStyle w:val="3Char"/>
            <w:rFonts w:cstheme="minorHAnsi"/>
            <w:sz w:val="22"/>
            <w:szCs w:val="22"/>
          </w:rPr>
          <w:t>https</w:t>
        </w:r>
        <w:r w:rsidRPr="00741627">
          <w:rPr>
            <w:rStyle w:val="3Char"/>
            <w:rFonts w:cstheme="minorHAnsi"/>
            <w:sz w:val="22"/>
            <w:szCs w:val="22"/>
            <w:lang w:val="el-GR"/>
          </w:rPr>
          <w:t>://</w:t>
        </w:r>
        <w:r w:rsidRPr="004518F8">
          <w:rPr>
            <w:rStyle w:val="3Char"/>
            <w:rFonts w:cstheme="minorHAnsi"/>
            <w:sz w:val="22"/>
            <w:szCs w:val="22"/>
          </w:rPr>
          <w:t>www</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r w:rsidRPr="004518F8">
          <w:rPr>
            <w:rStyle w:val="3Char"/>
            <w:rFonts w:cstheme="minorHAnsi"/>
            <w:sz w:val="22"/>
            <w:szCs w:val="22"/>
          </w:rPr>
          <w:t>zoi</w:t>
        </w:r>
        <w:r w:rsidRPr="00741627">
          <w:rPr>
            <w:rStyle w:val="3Char"/>
            <w:rFonts w:cstheme="minorHAnsi"/>
            <w:sz w:val="22"/>
            <w:szCs w:val="22"/>
            <w:lang w:val="el-GR"/>
          </w:rPr>
          <w:t>/</w:t>
        </w:r>
        <w:r w:rsidRPr="004518F8">
          <w:rPr>
            <w:rStyle w:val="3Char"/>
            <w:rFonts w:cstheme="minorHAnsi"/>
            <w:sz w:val="22"/>
            <w:szCs w:val="22"/>
          </w:rPr>
          <w:t>foititiki</w:t>
        </w:r>
        <w:r w:rsidRPr="00741627">
          <w:rPr>
            <w:rStyle w:val="3Char"/>
            <w:rFonts w:cstheme="minorHAnsi"/>
            <w:sz w:val="22"/>
            <w:szCs w:val="22"/>
            <w:lang w:val="el-GR"/>
          </w:rPr>
          <w:t>-</w:t>
        </w:r>
        <w:r w:rsidRPr="004518F8">
          <w:rPr>
            <w:rStyle w:val="3Char"/>
            <w:rFonts w:cstheme="minorHAnsi"/>
            <w:sz w:val="22"/>
            <w:szCs w:val="22"/>
          </w:rPr>
          <w:t>merimna</w:t>
        </w:r>
      </w:hyperlink>
    </w:p>
    <w:p w14:paraId="3D39970A" w14:textId="77777777" w:rsidR="00732110" w:rsidRPr="00741627" w:rsidRDefault="00732110" w:rsidP="004A662C">
      <w:pPr>
        <w:pStyle w:val="2"/>
        <w:spacing w:beforeAutospacing="1" w:line="240" w:lineRule="auto"/>
        <w:ind w:firstLine="720"/>
        <w:jc w:val="both"/>
        <w:rPr>
          <w:lang w:val="el-GR"/>
        </w:rPr>
      </w:pPr>
      <w:bookmarkStart w:id="18" w:name="_Toc161333932"/>
      <w:r w:rsidRPr="00741627">
        <w:rPr>
          <w:lang w:val="el-GR"/>
        </w:rPr>
        <w:t>Δομή "Πρόσβαση"</w:t>
      </w:r>
      <w:bookmarkEnd w:id="18"/>
    </w:p>
    <w:p w14:paraId="65643957"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Η Δομή υποστήριξης των φοιτητών με αναπηρίες ή/και εκπαιδευτικές ανάγκες (ΦμεΑ), έχει ως στόχο την ενίσχυση της προσβασιμότητας των φοιτητών / τριών αυτών στις υπηρεσίες και τους χώρους του Πανεπιστημίου. Παρέχει υπηρεσίες καταγραφής και αξιολόγησης αναγκών, ενημέρωσης και υποστήριξης. Έως σήμερα, είναι εγγεγραμμένοι στην "Πρόσβαση" 148 φοιτητές / τριες, από όλα τα τμήματα του Πανεπιστημίου Θεσσαλίας.</w:t>
      </w:r>
    </w:p>
    <w:p w14:paraId="50F8AF39"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στην ιστοσελίδα: </w:t>
      </w:r>
      <w:hyperlink r:id="rId20" w:history="1">
        <w:r w:rsidRPr="004518F8">
          <w:rPr>
            <w:rStyle w:val="3Char"/>
            <w:rFonts w:cstheme="minorHAnsi"/>
            <w:sz w:val="22"/>
            <w:szCs w:val="22"/>
          </w:rPr>
          <w:t>http</w:t>
        </w:r>
        <w:r w:rsidRPr="00741627">
          <w:rPr>
            <w:rStyle w:val="3Char"/>
            <w:rFonts w:cstheme="minorHAnsi"/>
            <w:sz w:val="22"/>
            <w:szCs w:val="22"/>
            <w:lang w:val="el-GR"/>
          </w:rPr>
          <w:t>://</w:t>
        </w:r>
        <w:r w:rsidRPr="004518F8">
          <w:rPr>
            <w:rStyle w:val="3Char"/>
            <w:rFonts w:cstheme="minorHAnsi"/>
            <w:sz w:val="22"/>
            <w:szCs w:val="22"/>
          </w:rPr>
          <w:t>prosvasi</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hyperlink>
    </w:p>
    <w:p w14:paraId="5C3C2724" w14:textId="77777777" w:rsidR="00732110" w:rsidRPr="00741627" w:rsidRDefault="00732110" w:rsidP="004A662C">
      <w:pPr>
        <w:pStyle w:val="2"/>
        <w:spacing w:beforeAutospacing="1" w:line="240" w:lineRule="auto"/>
        <w:ind w:firstLine="720"/>
        <w:jc w:val="both"/>
        <w:rPr>
          <w:lang w:val="el-GR"/>
        </w:rPr>
      </w:pPr>
      <w:bookmarkStart w:id="19" w:name="_Toc161333933"/>
      <w:r w:rsidRPr="00741627">
        <w:rPr>
          <w:lang w:val="el-GR"/>
        </w:rPr>
        <w:lastRenderedPageBreak/>
        <w:t>Υπηρεσία Συμβουλευτικής Υποστήριξης Φοιτητών</w:t>
      </w:r>
      <w:bookmarkEnd w:id="19"/>
    </w:p>
    <w:p w14:paraId="0AB6838C"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Η Υπηρεσία Συμβουλευτικής Υποστήριξης Φοιτητών υλοποιείται από το Εργαστήριο Ψυχολογίας και Εφαρμογών στην Εκπαίδευση. Παρέχει υπηρεσίες ψυχολογικής υποστήριξης και βοήθειας στους φοιτητές που το επιθυμούν.</w:t>
      </w:r>
    </w:p>
    <w:p w14:paraId="16E141D1"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Περισσότερες πληροφορίες για τις υπηρεσίες και τον τρόπο επικοινωνίας στην ιστοσελίδα: </w:t>
      </w:r>
      <w:hyperlink r:id="rId21" w:history="1">
        <w:r w:rsidRPr="004518F8">
          <w:rPr>
            <w:rStyle w:val="3Char"/>
            <w:rFonts w:cstheme="minorHAnsi"/>
            <w:sz w:val="22"/>
            <w:szCs w:val="22"/>
          </w:rPr>
          <w:t>https</w:t>
        </w:r>
        <w:r w:rsidRPr="00741627">
          <w:rPr>
            <w:rStyle w:val="3Char"/>
            <w:rFonts w:cstheme="minorHAnsi"/>
            <w:sz w:val="22"/>
            <w:szCs w:val="22"/>
            <w:lang w:val="el-GR"/>
          </w:rPr>
          <w:t>://</w:t>
        </w:r>
        <w:r w:rsidRPr="004518F8">
          <w:rPr>
            <w:rStyle w:val="3Char"/>
            <w:rFonts w:cstheme="minorHAnsi"/>
            <w:sz w:val="22"/>
            <w:szCs w:val="22"/>
          </w:rPr>
          <w:t>www</w:t>
        </w:r>
        <w:r w:rsidRPr="00741627">
          <w:rPr>
            <w:rStyle w:val="3Char"/>
            <w:rFonts w:cstheme="minorHAnsi"/>
            <w:sz w:val="22"/>
            <w:szCs w:val="22"/>
            <w:lang w:val="el-GR"/>
          </w:rPr>
          <w:t>.</w:t>
        </w:r>
        <w:r w:rsidRPr="004518F8">
          <w:rPr>
            <w:rStyle w:val="3Char"/>
            <w:rFonts w:cstheme="minorHAnsi"/>
            <w:sz w:val="22"/>
            <w:szCs w:val="22"/>
          </w:rPr>
          <w:t>uth</w:t>
        </w:r>
        <w:r w:rsidRPr="00741627">
          <w:rPr>
            <w:rStyle w:val="3Char"/>
            <w:rFonts w:cstheme="minorHAnsi"/>
            <w:sz w:val="22"/>
            <w:szCs w:val="22"/>
            <w:lang w:val="el-GR"/>
          </w:rPr>
          <w:t>.</w:t>
        </w:r>
        <w:r w:rsidRPr="004518F8">
          <w:rPr>
            <w:rStyle w:val="3Char"/>
            <w:rFonts w:cstheme="minorHAnsi"/>
            <w:sz w:val="22"/>
            <w:szCs w:val="22"/>
          </w:rPr>
          <w:t>gr</w:t>
        </w:r>
        <w:r w:rsidRPr="00741627">
          <w:rPr>
            <w:rStyle w:val="3Char"/>
            <w:rFonts w:cstheme="minorHAnsi"/>
            <w:sz w:val="22"/>
            <w:szCs w:val="22"/>
            <w:lang w:val="el-GR"/>
          </w:rPr>
          <w:t>/</w:t>
        </w:r>
        <w:r w:rsidRPr="004518F8">
          <w:rPr>
            <w:rStyle w:val="3Char"/>
            <w:rFonts w:cstheme="minorHAnsi"/>
            <w:sz w:val="22"/>
            <w:szCs w:val="22"/>
          </w:rPr>
          <w:t>zoi</w:t>
        </w:r>
        <w:r w:rsidRPr="00741627">
          <w:rPr>
            <w:rStyle w:val="3Char"/>
            <w:rFonts w:cstheme="minorHAnsi"/>
            <w:sz w:val="22"/>
            <w:szCs w:val="22"/>
            <w:lang w:val="el-GR"/>
          </w:rPr>
          <w:t>/</w:t>
        </w:r>
        <w:r w:rsidRPr="004518F8">
          <w:rPr>
            <w:rStyle w:val="3Char"/>
            <w:rFonts w:cstheme="minorHAnsi"/>
            <w:sz w:val="22"/>
            <w:szCs w:val="22"/>
          </w:rPr>
          <w:t>ypostirixi</w:t>
        </w:r>
        <w:r w:rsidRPr="00741627">
          <w:rPr>
            <w:rStyle w:val="3Char"/>
            <w:rFonts w:cstheme="minorHAnsi"/>
            <w:sz w:val="22"/>
            <w:szCs w:val="22"/>
            <w:lang w:val="el-GR"/>
          </w:rPr>
          <w:t>/</w:t>
        </w:r>
        <w:r w:rsidRPr="004518F8">
          <w:rPr>
            <w:rStyle w:val="3Char"/>
            <w:rFonts w:cstheme="minorHAnsi"/>
            <w:sz w:val="22"/>
            <w:szCs w:val="22"/>
          </w:rPr>
          <w:t>symboyleytiki</w:t>
        </w:r>
      </w:hyperlink>
    </w:p>
    <w:p w14:paraId="47210A89" w14:textId="77777777" w:rsidR="00732110" w:rsidRPr="00741627" w:rsidRDefault="00732110" w:rsidP="004A662C">
      <w:pPr>
        <w:pStyle w:val="2"/>
        <w:spacing w:beforeAutospacing="1" w:line="240" w:lineRule="auto"/>
        <w:ind w:firstLine="720"/>
        <w:jc w:val="both"/>
        <w:rPr>
          <w:lang w:val="el-GR"/>
        </w:rPr>
      </w:pPr>
      <w:bookmarkStart w:id="20" w:name="_Toc161333934"/>
      <w:r w:rsidRPr="00741627">
        <w:rPr>
          <w:lang w:val="el-GR"/>
        </w:rPr>
        <w:t>Αθλητικές και Πολιτιστικές Δραστηριότητες</w:t>
      </w:r>
      <w:bookmarkEnd w:id="20"/>
    </w:p>
    <w:p w14:paraId="599E0CC0"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Οι φοιτητές του Πανεπιστημίου Θεσσαλίας μπορούν να συμμετάσχουν σε διάφορες αθλητικές ή / και πολιτιστικές δραστηριότητες που διοργανώνονται υπό την αιγίδα του Πανεπιστημίου Θεσσαλίας. Για περισσότερες πληροφορίες επισκεφθείτε την ιστοσελίδα:</w:t>
      </w:r>
    </w:p>
    <w:p w14:paraId="322A180E" w14:textId="43403469" w:rsidR="004A662C" w:rsidRPr="004A662C" w:rsidRDefault="0096595F" w:rsidP="004A662C">
      <w:pPr>
        <w:spacing w:beforeAutospacing="1" w:after="0" w:line="240" w:lineRule="auto"/>
        <w:ind w:firstLine="720"/>
        <w:jc w:val="both"/>
        <w:rPr>
          <w:rFonts w:cstheme="minorHAnsi"/>
          <w:lang w:val="el-GR"/>
        </w:rPr>
      </w:pPr>
      <w:hyperlink r:id="rId22" w:history="1">
        <w:r w:rsidR="004A662C" w:rsidRPr="007D1446">
          <w:rPr>
            <w:rStyle w:val="-"/>
            <w:rFonts w:cstheme="minorHAnsi"/>
          </w:rPr>
          <w:t>https</w:t>
        </w:r>
        <w:r w:rsidR="004A662C" w:rsidRPr="007D1446">
          <w:rPr>
            <w:rStyle w:val="-"/>
            <w:rFonts w:cstheme="minorHAnsi"/>
            <w:lang w:val="el-GR"/>
          </w:rPr>
          <w:t>://</w:t>
        </w:r>
        <w:r w:rsidR="004A662C" w:rsidRPr="007D1446">
          <w:rPr>
            <w:rStyle w:val="-"/>
            <w:rFonts w:cstheme="minorHAnsi"/>
          </w:rPr>
          <w:t>www</w:t>
        </w:r>
        <w:r w:rsidR="004A662C" w:rsidRPr="007D1446">
          <w:rPr>
            <w:rStyle w:val="-"/>
            <w:rFonts w:cstheme="minorHAnsi"/>
            <w:lang w:val="el-GR"/>
          </w:rPr>
          <w:t>.</w:t>
        </w:r>
        <w:r w:rsidR="004A662C" w:rsidRPr="007D1446">
          <w:rPr>
            <w:rStyle w:val="-"/>
            <w:rFonts w:cstheme="minorHAnsi"/>
          </w:rPr>
          <w:t>uth</w:t>
        </w:r>
        <w:r w:rsidR="004A662C" w:rsidRPr="007D1446">
          <w:rPr>
            <w:rStyle w:val="-"/>
            <w:rFonts w:cstheme="minorHAnsi"/>
            <w:lang w:val="el-GR"/>
          </w:rPr>
          <w:t>.</w:t>
        </w:r>
        <w:r w:rsidR="004A662C" w:rsidRPr="007D1446">
          <w:rPr>
            <w:rStyle w:val="-"/>
            <w:rFonts w:cstheme="minorHAnsi"/>
          </w:rPr>
          <w:t>gr</w:t>
        </w:r>
        <w:r w:rsidR="004A662C" w:rsidRPr="007D1446">
          <w:rPr>
            <w:rStyle w:val="-"/>
            <w:rFonts w:cstheme="minorHAnsi"/>
            <w:lang w:val="el-GR"/>
          </w:rPr>
          <w:t>/</w:t>
        </w:r>
        <w:r w:rsidR="004A662C" w:rsidRPr="007D1446">
          <w:rPr>
            <w:rStyle w:val="-"/>
            <w:rFonts w:cstheme="minorHAnsi"/>
          </w:rPr>
          <w:t>zoi</w:t>
        </w:r>
        <w:r w:rsidR="004A662C" w:rsidRPr="007D1446">
          <w:rPr>
            <w:rStyle w:val="-"/>
            <w:rFonts w:cstheme="minorHAnsi"/>
            <w:lang w:val="el-GR"/>
          </w:rPr>
          <w:t>/</w:t>
        </w:r>
        <w:r w:rsidR="004A662C" w:rsidRPr="007D1446">
          <w:rPr>
            <w:rStyle w:val="-"/>
            <w:rFonts w:cstheme="minorHAnsi"/>
          </w:rPr>
          <w:t>politismos</w:t>
        </w:r>
        <w:r w:rsidR="004A662C" w:rsidRPr="007D1446">
          <w:rPr>
            <w:rStyle w:val="-"/>
            <w:rFonts w:cstheme="minorHAnsi"/>
            <w:lang w:val="el-GR"/>
          </w:rPr>
          <w:t>-</w:t>
        </w:r>
        <w:r w:rsidR="004A662C" w:rsidRPr="007D1446">
          <w:rPr>
            <w:rStyle w:val="-"/>
            <w:rFonts w:cstheme="minorHAnsi"/>
          </w:rPr>
          <w:t>athlitismos</w:t>
        </w:r>
      </w:hyperlink>
    </w:p>
    <w:p w14:paraId="26820505" w14:textId="15324641" w:rsidR="00732110" w:rsidRPr="004A662C" w:rsidRDefault="00732110" w:rsidP="009E3543">
      <w:pPr>
        <w:pStyle w:val="a4"/>
        <w:numPr>
          <w:ilvl w:val="0"/>
          <w:numId w:val="2"/>
        </w:numPr>
        <w:spacing w:beforeAutospacing="1" w:after="0" w:line="240" w:lineRule="auto"/>
        <w:jc w:val="both"/>
        <w:rPr>
          <w:rFonts w:cstheme="minorHAnsi"/>
          <w:lang w:val="el-GR"/>
        </w:rPr>
      </w:pPr>
      <w:r w:rsidRPr="004A662C">
        <w:rPr>
          <w:rFonts w:cstheme="minorHAnsi"/>
          <w:lang w:val="el-GR"/>
        </w:rPr>
        <w:t>Γραφείο Φυσικής Αγωγής: προσβλέπει στην βελτίωση της φυσικής κατάστασης των φοιτητών και φοιτητριών και την ενίσχυση του πνεύματος της ομαδικότητας μέσω της συμμετοχής τους στις πανεπιστημιακές αθλητικές ομάδες και στην προώθηση της ευγενούς άμιλλας.</w:t>
      </w:r>
    </w:p>
    <w:p w14:paraId="65076662" w14:textId="446786DA" w:rsidR="00732110" w:rsidRPr="004A662C" w:rsidRDefault="00732110" w:rsidP="009E3543">
      <w:pPr>
        <w:pStyle w:val="a4"/>
        <w:numPr>
          <w:ilvl w:val="0"/>
          <w:numId w:val="2"/>
        </w:numPr>
        <w:spacing w:beforeAutospacing="1" w:after="0" w:line="240" w:lineRule="auto"/>
        <w:jc w:val="both"/>
        <w:rPr>
          <w:rFonts w:cstheme="minorHAnsi"/>
          <w:lang w:val="el-GR"/>
        </w:rPr>
      </w:pPr>
      <w:r w:rsidRPr="004A662C">
        <w:rPr>
          <w:rFonts w:cstheme="minorHAnsi"/>
          <w:lang w:val="el-GR"/>
        </w:rPr>
        <w:t>Καλλιτεχνικές ομάδες: η θεατρική ομάδα του Πανεπιστημίου Θεσσαλίας «Τρίτος Όροφος» δίνει την ευκαιρία στους/στις φοιτητές/τριες να γνωρίσουν την τέχνη του θεάτρου, να δουλέψουν ομαδικά και να ανακαλύψουν τις εκφραστικές τους δυνατότητες με όχημα το θεατρικό παιχνίδι και τον αυτοσχεδιασμό.</w:t>
      </w:r>
    </w:p>
    <w:p w14:paraId="67EFA813" w14:textId="77777777" w:rsidR="00732110" w:rsidRPr="004A662C" w:rsidRDefault="00732110" w:rsidP="009E3543">
      <w:pPr>
        <w:pStyle w:val="a4"/>
        <w:numPr>
          <w:ilvl w:val="0"/>
          <w:numId w:val="2"/>
        </w:numPr>
        <w:spacing w:beforeAutospacing="1" w:after="0" w:line="240" w:lineRule="auto"/>
        <w:jc w:val="both"/>
        <w:rPr>
          <w:rFonts w:cstheme="minorHAnsi"/>
          <w:lang w:val="el-GR"/>
        </w:rPr>
      </w:pPr>
      <w:r w:rsidRPr="004A662C">
        <w:rPr>
          <w:rFonts w:cstheme="minorHAnsi"/>
          <w:lang w:val="el-GR"/>
        </w:rPr>
        <w:t>Μουσικά Σύνολα: στόχος τους είναι η προώθηση της συλλογικής μουσικής δημιουργίας και της μουσικής καλλιέργειας των φοιτητών με κύριο μέσο τη φωνητική έκφραση. Με την καλλιτεχνική τους δράση μέσα από την πραγματοποίηση συναυλιών, σεμιναρίων, μουσικών εκδόσεων, φεστιβάλ, πολιτιστικών ανταλλαγών κ.ά., συμβάλλουν στην ενεργή παρουσία του Πανεπιστημίου Θεσσαλίας σε σχέση με τον Πολιτισμό.</w:t>
      </w:r>
    </w:p>
    <w:p w14:paraId="700FBF02" w14:textId="74EED8D5" w:rsidR="00732110" w:rsidRPr="004A662C" w:rsidRDefault="00732110" w:rsidP="009E3543">
      <w:pPr>
        <w:pStyle w:val="a4"/>
        <w:numPr>
          <w:ilvl w:val="0"/>
          <w:numId w:val="2"/>
        </w:numPr>
        <w:spacing w:beforeAutospacing="1" w:after="0" w:line="240" w:lineRule="auto"/>
        <w:jc w:val="both"/>
        <w:rPr>
          <w:rFonts w:cstheme="minorHAnsi"/>
          <w:lang w:val="el-GR"/>
        </w:rPr>
      </w:pPr>
      <w:r w:rsidRPr="004A662C">
        <w:rPr>
          <w:rFonts w:cstheme="minorHAnsi"/>
          <w:lang w:val="el-GR"/>
        </w:rPr>
        <w:t>Χορωδία Πανεπιστημίου Θεσσαλίας: η Χορωδία του Πανεπιστημίου Θεσσαλίας, ιδρύθηκε το 2015, στον Βόλο όπου βρίσκεται και η έδρα της. Στις τάξεις της συμμετέχουν φοιτητές και στις δράσεις της εντάσσονται όλα τα τμήματα του Πανεπιστημίου από Βόλο, Λάρισα, Καρδίτσα, Τρίκαλα και Λαμία. Το 2015 ξεκίνησε τις καλλιτεχνικές της δραστηριότητες, τις οποίες συνεχίζει με συνέπεια μέχρι και σήμερα. Οι πρόβες της χορωδίας γίνονται στην αίθουσα «Σκουβαρά», στον ημιόροφο (κτίριο 3) του παραλιακού συγκροτήματος, του Πανεπιστημίου Θεσσαλίας.</w:t>
      </w:r>
    </w:p>
    <w:p w14:paraId="271FB553" w14:textId="145D274B" w:rsidR="00732110" w:rsidRPr="004A662C" w:rsidRDefault="00732110" w:rsidP="009E3543">
      <w:pPr>
        <w:pStyle w:val="a4"/>
        <w:numPr>
          <w:ilvl w:val="0"/>
          <w:numId w:val="2"/>
        </w:numPr>
        <w:spacing w:beforeAutospacing="1" w:after="0" w:line="240" w:lineRule="auto"/>
        <w:jc w:val="both"/>
        <w:rPr>
          <w:rFonts w:cstheme="minorHAnsi"/>
          <w:lang w:val="el-GR"/>
        </w:rPr>
      </w:pPr>
      <w:r w:rsidRPr="004A662C">
        <w:rPr>
          <w:rFonts w:cstheme="minorHAnsi"/>
          <w:lang w:val="el-GR"/>
        </w:rPr>
        <w:t>Φοιτητικός Ιντερνετικός Ραδιοφωνικός Σταθμός του Π.Θ. (</w:t>
      </w:r>
      <w:r w:rsidRPr="004A662C">
        <w:rPr>
          <w:rFonts w:cstheme="minorHAnsi"/>
        </w:rPr>
        <w:t>yuth</w:t>
      </w:r>
      <w:r w:rsidRPr="004A662C">
        <w:rPr>
          <w:rFonts w:cstheme="minorHAnsi"/>
          <w:lang w:val="el-GR"/>
        </w:rPr>
        <w:t>-</w:t>
      </w:r>
      <w:r w:rsidRPr="004A662C">
        <w:rPr>
          <w:rFonts w:cstheme="minorHAnsi"/>
        </w:rPr>
        <w:t>radio</w:t>
      </w:r>
      <w:r w:rsidRPr="004A662C">
        <w:rPr>
          <w:rFonts w:cstheme="minorHAnsi"/>
          <w:lang w:val="el-GR"/>
        </w:rPr>
        <w:t>.</w:t>
      </w:r>
      <w:r w:rsidRPr="004A662C">
        <w:rPr>
          <w:rFonts w:cstheme="minorHAnsi"/>
        </w:rPr>
        <w:t>com</w:t>
      </w:r>
      <w:r w:rsidRPr="004A662C">
        <w:rPr>
          <w:rFonts w:cstheme="minorHAnsi"/>
          <w:lang w:val="el-GR"/>
        </w:rPr>
        <w:t>): ο σταθμός απευθύνεται κυρίως στους φοιτητές του Π.Θ. παρέχοντας ενημέρωση, μεταξύ άλλων, για φοιτητικά θέματα και εκδηλώσεις του Π.Θ. Η λειτουργία του σταθμού πραγματοποιείται από φοιτητές - μέλη του Π.Θ.</w:t>
      </w:r>
    </w:p>
    <w:p w14:paraId="5EFB0CBD" w14:textId="77777777" w:rsidR="00732110" w:rsidRPr="00741627" w:rsidRDefault="00732110" w:rsidP="004A662C">
      <w:pPr>
        <w:pStyle w:val="2"/>
        <w:spacing w:beforeAutospacing="1" w:line="240" w:lineRule="auto"/>
        <w:ind w:firstLine="720"/>
        <w:jc w:val="both"/>
        <w:rPr>
          <w:lang w:val="el-GR"/>
        </w:rPr>
      </w:pPr>
      <w:bookmarkStart w:id="21" w:name="_Toc161333935"/>
      <w:r w:rsidRPr="00741627">
        <w:rPr>
          <w:lang w:val="el-GR"/>
        </w:rPr>
        <w:t>Βιβλιοθήκη</w:t>
      </w:r>
      <w:bookmarkEnd w:id="21"/>
    </w:p>
    <w:p w14:paraId="602493BD"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Η </w:t>
      </w:r>
      <w:r w:rsidRPr="004518F8">
        <w:rPr>
          <w:rFonts w:cstheme="minorHAnsi"/>
        </w:rPr>
        <w:t>B</w:t>
      </w:r>
      <w:r w:rsidRPr="004518F8">
        <w:rPr>
          <w:rFonts w:cstheme="minorHAnsi"/>
          <w:lang w:val="el-GR"/>
        </w:rPr>
        <w:t xml:space="preserve">ιβλιοθήκη του Πανεπιστημίου Θεσσαλίας άρχισε να λειτουργεί το 1988. Αποτελεί ενιαία υπηρεσία, με έδρα το Βόλο, όπου βρίσκεται η Κεντρική Βιβλιοθήκη, και παραρτήματα στις πέντε πόλεις, όπου υπάρχουν Τμήματα </w:t>
      </w:r>
      <w:r w:rsidRPr="004518F8">
        <w:rPr>
          <w:rFonts w:cstheme="minorHAnsi"/>
          <w:lang w:val="el-GR"/>
        </w:rPr>
        <w:lastRenderedPageBreak/>
        <w:t>και Σχολές του Π.Θ. Η Βιβλιοθήκη είναι υπεύθυνη για τις παραγγελίες και τη διαχείριση βιβλίων, επιστημονικών περιοδικών και βάσεων δεδομένων. Όλες οι συναλλαγές της Βιβλιοθήκης (δανεισμός, κρατήσεις, παραγγελίες) γίνονται μέσω αυτοματοποιημένου συστήματος μηχανοργάνωσης. Οι κατάλογοι βιβλίων και περιοδικών και οι βάσεις δεδομένων είναι διαθέσιμες για τους χρήστες, μέσω του διαδικτύου. Η Βιβλιοθήκη λειτουργεί ως δανειστική για τους φοιτητές, τα μέλη ΔΕΠ και για όλους τους ενδιαφερόμενους ερευνητές και μελετητές της ευρύτερης περιοχής.</w:t>
      </w:r>
    </w:p>
    <w:p w14:paraId="764494C5" w14:textId="77777777"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Δικαίωμα χρήσης της Βιβλιοθήκης έχουν εκτός από τα μέλη της πανεπιστημιακής κοινότητας, όλοι οι ενδιαφερόμενοι ερευνητές, μελετητές καθώς και το ευρύτερο κοινό της περιοχής. Για να εκδοθεί η ταυτότητα χρήστη της Βιβλιοθήκης, με την επίδειξη της οποίας θα μπορούν οι χρήστες να δανειστούν υλικό από τη Βιβλιοθήκη, οι υποψήφιοι χρήστες θα πρέπει να συμπληρώσουν και να υποβάλλουν τη σχετική αίτηση μαζί με μία φωτογραφία τύπου διαβατηρίου. Η ταυτότητα χρήστη μπορεί να χρησιμοποιηθεί για δανεισμό ή αναζήτηση υλικού σε όλα τα παραρτήματα της Βιβλιοθήκης, ανεξάρτητα από το σε πιο παράρτημα υποβλήθηκε η αίτηση για την έκδοσή της. Η υποβολή της αίτησης για την απόκτηση της ιδιότητας του χρήστη σημαίνει ότι ο υποψήφιος χρήστης αποδέχεται όλους τους όρους του Κανονισμού Λειτουργίας της Βιβλιοθήκης του Π.Θ.</w:t>
      </w:r>
    </w:p>
    <w:p w14:paraId="400C44F9" w14:textId="7AD08910"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Οι ανάγκες βιβλιοθήκης των φοιτητών του </w:t>
      </w:r>
      <w:r w:rsidR="00485A70">
        <w:rPr>
          <w:rFonts w:cstheme="minorHAnsi"/>
          <w:lang w:val="el-GR"/>
        </w:rPr>
        <w:t>ΠΜΣ</w:t>
      </w:r>
      <w:r w:rsidRPr="004518F8">
        <w:rPr>
          <w:rFonts w:cstheme="minorHAnsi"/>
          <w:lang w:val="el-GR"/>
        </w:rPr>
        <w:t xml:space="preserve"> καλύπτονται από την Κεντρική Βιβλιοθήκη του Πανεπιστημίου Θεσσαλίας. Όλες οι διεργασίες, όπως παραδείγματος χάρη δανεισμός, κρατήσεις, παραγγελίες, γίνονται μέσω του αυτοματοποιημένου συστήματος της Κεντρικής Βιβλιοθήκης στο Βόλο.</w:t>
      </w:r>
    </w:p>
    <w:p w14:paraId="4B826C41" w14:textId="00E21039" w:rsidR="00BC6A39" w:rsidRDefault="00732110" w:rsidP="00A27854">
      <w:pPr>
        <w:spacing w:beforeAutospacing="1" w:after="0" w:line="240" w:lineRule="auto"/>
        <w:ind w:firstLine="720"/>
        <w:jc w:val="both"/>
        <w:rPr>
          <w:rFonts w:cstheme="minorHAnsi"/>
          <w:lang w:val="el-GR"/>
        </w:rPr>
      </w:pPr>
      <w:r w:rsidRPr="004518F8">
        <w:rPr>
          <w:rFonts w:cstheme="minorHAnsi"/>
          <w:lang w:val="el-GR"/>
        </w:rPr>
        <w:t xml:space="preserve">Για περισσότερες πληροφορίες σχετικά με τη λειτουργία και τις προσφερόμενες υπηρεσίες της βιβλιοθήκης του Π.Θ., μπορείτε να απευθυνθείτε στην ιστοσελίδα: </w:t>
      </w:r>
      <w:hyperlink r:id="rId23" w:history="1">
        <w:r w:rsidR="00BC6A39" w:rsidRPr="0035224A">
          <w:rPr>
            <w:rStyle w:val="-"/>
            <w:spacing w:val="15"/>
            <w:sz w:val="22"/>
            <w:szCs w:val="22"/>
          </w:rPr>
          <w:t>http</w:t>
        </w:r>
        <w:r w:rsidR="00BC6A39" w:rsidRPr="0035224A">
          <w:rPr>
            <w:rStyle w:val="-"/>
            <w:spacing w:val="15"/>
            <w:sz w:val="22"/>
            <w:szCs w:val="22"/>
            <w:lang w:val="el-GR"/>
          </w:rPr>
          <w:t>://</w:t>
        </w:r>
        <w:r w:rsidR="00BC6A39" w:rsidRPr="0035224A">
          <w:rPr>
            <w:rStyle w:val="-"/>
            <w:spacing w:val="15"/>
            <w:sz w:val="22"/>
            <w:szCs w:val="22"/>
          </w:rPr>
          <w:t>www</w:t>
        </w:r>
        <w:r w:rsidR="00BC6A39" w:rsidRPr="0035224A">
          <w:rPr>
            <w:rStyle w:val="-"/>
            <w:spacing w:val="15"/>
            <w:sz w:val="22"/>
            <w:szCs w:val="22"/>
            <w:lang w:val="el-GR"/>
          </w:rPr>
          <w:t>.</w:t>
        </w:r>
        <w:r w:rsidR="00BC6A39" w:rsidRPr="0035224A">
          <w:rPr>
            <w:rStyle w:val="-"/>
            <w:spacing w:val="15"/>
            <w:sz w:val="22"/>
            <w:szCs w:val="22"/>
          </w:rPr>
          <w:t>lib</w:t>
        </w:r>
        <w:r w:rsidR="00BC6A39" w:rsidRPr="0035224A">
          <w:rPr>
            <w:rStyle w:val="-"/>
            <w:spacing w:val="15"/>
            <w:sz w:val="22"/>
            <w:szCs w:val="22"/>
            <w:lang w:val="el-GR"/>
          </w:rPr>
          <w:t>.</w:t>
        </w:r>
        <w:r w:rsidR="00BC6A39" w:rsidRPr="0035224A">
          <w:rPr>
            <w:rStyle w:val="-"/>
            <w:spacing w:val="15"/>
            <w:sz w:val="22"/>
            <w:szCs w:val="22"/>
          </w:rPr>
          <w:t>uth</w:t>
        </w:r>
        <w:r w:rsidR="00BC6A39" w:rsidRPr="0035224A">
          <w:rPr>
            <w:rStyle w:val="-"/>
            <w:spacing w:val="15"/>
            <w:sz w:val="22"/>
            <w:szCs w:val="22"/>
            <w:lang w:val="el-GR"/>
          </w:rPr>
          <w:t>.</w:t>
        </w:r>
        <w:r w:rsidR="00BC6A39" w:rsidRPr="0035224A">
          <w:rPr>
            <w:rStyle w:val="-"/>
            <w:spacing w:val="15"/>
            <w:sz w:val="22"/>
            <w:szCs w:val="22"/>
          </w:rPr>
          <w:t>gr</w:t>
        </w:r>
        <w:r w:rsidR="00BC6A39" w:rsidRPr="0035224A">
          <w:rPr>
            <w:rStyle w:val="-"/>
            <w:spacing w:val="15"/>
            <w:sz w:val="22"/>
            <w:szCs w:val="22"/>
            <w:lang w:val="el-GR"/>
          </w:rPr>
          <w:t>/</w:t>
        </w:r>
      </w:hyperlink>
      <w:bookmarkStart w:id="22" w:name="_Toc84164776"/>
    </w:p>
    <w:p w14:paraId="637DF5D5" w14:textId="040E8A4F" w:rsidR="00390868" w:rsidRPr="00660811" w:rsidRDefault="00390868" w:rsidP="00390868">
      <w:pPr>
        <w:pStyle w:val="1"/>
        <w:spacing w:beforeAutospacing="1" w:line="240" w:lineRule="auto"/>
        <w:ind w:firstLine="720"/>
        <w:jc w:val="both"/>
      </w:pPr>
      <w:bookmarkStart w:id="23" w:name="_Toc161333936"/>
      <w:r w:rsidRPr="005E1B10">
        <w:rPr>
          <w:lang w:val="el-GR"/>
        </w:rPr>
        <w:t>Το</w:t>
      </w:r>
      <w:r w:rsidRPr="005E1B10">
        <w:t xml:space="preserve"> </w:t>
      </w:r>
      <w:r w:rsidRPr="005E1B10">
        <w:rPr>
          <w:lang w:val="el-GR"/>
        </w:rPr>
        <w:t>ΠΜΣ</w:t>
      </w:r>
      <w:r w:rsidRPr="005E1B10">
        <w:t xml:space="preserve"> </w:t>
      </w:r>
      <w:bookmarkEnd w:id="23"/>
      <w:r w:rsidR="00660811" w:rsidRPr="005E1B10">
        <w:t>Government Digital Innovation and Transformation</w:t>
      </w:r>
    </w:p>
    <w:p w14:paraId="078536B3" w14:textId="389C796A" w:rsidR="00390868" w:rsidRPr="001C71ED" w:rsidRDefault="00390868" w:rsidP="001C71ED">
      <w:pPr>
        <w:pStyle w:val="2"/>
        <w:spacing w:beforeAutospacing="1" w:line="240" w:lineRule="auto"/>
        <w:ind w:firstLine="720"/>
        <w:jc w:val="both"/>
        <w:rPr>
          <w:lang w:val="el-GR"/>
        </w:rPr>
      </w:pPr>
      <w:bookmarkStart w:id="24" w:name="_Toc161333937"/>
      <w:r w:rsidRPr="00D1214D">
        <w:rPr>
          <w:lang w:val="el-GR"/>
        </w:rPr>
        <w:t>Σκοπός-Αντικείμενο</w:t>
      </w:r>
      <w:bookmarkEnd w:id="24"/>
    </w:p>
    <w:p w14:paraId="6892511E" w14:textId="77777777" w:rsidR="00596EBA" w:rsidRPr="00596EBA" w:rsidRDefault="00596EBA" w:rsidP="00596EBA">
      <w:pPr>
        <w:spacing w:before="0" w:after="0"/>
        <w:jc w:val="both"/>
        <w:rPr>
          <w:rFonts w:ascii="Calibri" w:eastAsia="Times New Roman" w:hAnsi="Calibri" w:cs="Times New Roman"/>
          <w:sz w:val="22"/>
          <w:szCs w:val="22"/>
          <w:lang w:val="el-GR" w:eastAsia="el-GR"/>
        </w:rPr>
      </w:pPr>
      <w:bookmarkStart w:id="25" w:name="_Toc161333938"/>
      <w:r w:rsidRPr="00596EBA">
        <w:rPr>
          <w:rFonts w:ascii="Calibri" w:eastAsia="Times New Roman" w:hAnsi="Calibri" w:cs="Times New Roman"/>
          <w:sz w:val="22"/>
          <w:szCs w:val="22"/>
          <w:lang w:val="el-GR" w:eastAsia="el-GR"/>
        </w:rPr>
        <w:t>Αν και δεν υπάρχει κοινά αποδεκτός ορισμός, πρόσφατες έρευνες</w:t>
      </w:r>
      <w:r w:rsidRPr="00596EBA">
        <w:rPr>
          <w:rFonts w:ascii="Calibri" w:eastAsia="Times New Roman" w:hAnsi="Calibri" w:cs="Times New Roman"/>
          <w:sz w:val="22"/>
          <w:szCs w:val="22"/>
          <w:vertAlign w:val="superscript"/>
          <w:lang w:val="el-GR" w:eastAsia="el-GR"/>
        </w:rPr>
        <w:footnoteReference w:id="1"/>
      </w:r>
      <w:r w:rsidRPr="00596EBA">
        <w:rPr>
          <w:rFonts w:ascii="Calibri" w:eastAsia="Times New Roman" w:hAnsi="Calibri" w:cs="Times New Roman"/>
          <w:sz w:val="22"/>
          <w:szCs w:val="22"/>
          <w:lang w:val="el-GR" w:eastAsia="el-GR"/>
        </w:rPr>
        <w:t xml:space="preserve"> ορίζουν ως ψηφιακό μετασχηματισμό (</w:t>
      </w:r>
      <w:r w:rsidRPr="00596EBA">
        <w:rPr>
          <w:rFonts w:ascii="Calibri" w:eastAsia="Times New Roman" w:hAnsi="Calibri" w:cs="Times New Roman"/>
          <w:sz w:val="22"/>
          <w:szCs w:val="22"/>
          <w:lang w:eastAsia="el-GR"/>
        </w:rPr>
        <w:t>digital</w:t>
      </w:r>
      <w:r w:rsidRPr="00596EBA">
        <w:rPr>
          <w:rFonts w:ascii="Calibri" w:eastAsia="Times New Roman" w:hAnsi="Calibri" w:cs="Times New Roman"/>
          <w:sz w:val="22"/>
          <w:szCs w:val="22"/>
          <w:lang w:val="el-GR" w:eastAsia="el-GR"/>
        </w:rPr>
        <w:t xml:space="preserve"> </w:t>
      </w:r>
      <w:r w:rsidRPr="00596EBA">
        <w:rPr>
          <w:rFonts w:ascii="Calibri" w:eastAsia="Times New Roman" w:hAnsi="Calibri" w:cs="Times New Roman"/>
          <w:sz w:val="22"/>
          <w:szCs w:val="22"/>
          <w:lang w:eastAsia="el-GR"/>
        </w:rPr>
        <w:t>transformation</w:t>
      </w:r>
      <w:r w:rsidRPr="00596EBA">
        <w:rPr>
          <w:rFonts w:ascii="Calibri" w:eastAsia="Times New Roman" w:hAnsi="Calibri" w:cs="Times New Roman"/>
          <w:sz w:val="22"/>
          <w:szCs w:val="22"/>
          <w:lang w:val="el-GR" w:eastAsia="el-GR"/>
        </w:rPr>
        <w:t>) «</w:t>
      </w:r>
      <w:r w:rsidRPr="00596EBA">
        <w:rPr>
          <w:rFonts w:ascii="Calibri" w:eastAsia="Times New Roman" w:hAnsi="Calibri" w:cs="Times New Roman"/>
          <w:i/>
          <w:iCs/>
          <w:sz w:val="22"/>
          <w:szCs w:val="22"/>
          <w:lang w:val="el-GR" w:eastAsia="el-GR"/>
        </w:rPr>
        <w:t>τη διαδικασία θεμελιώδους αλλαγής που οφείλεται στις ψηφιακές τεχνολογίες και στοχεύει στην επίτευξη ριζοσπαστικών βελτιώσεων και καινοτομιών σε μια οντότητα (οργανισμό, επιχείρηση, βιομηχανία ή κοινωνία), με σκοπό τη δημιουργία αξίας στους εμπλεκόμενούς της, με τη στρατηγική εξισορρόπηση των καθοριστικών της πόρων και ικανοτήτων</w:t>
      </w:r>
      <w:r w:rsidRPr="00596EBA">
        <w:rPr>
          <w:rFonts w:ascii="Calibri" w:eastAsia="Times New Roman" w:hAnsi="Calibri" w:cs="Times New Roman"/>
          <w:sz w:val="22"/>
          <w:szCs w:val="22"/>
          <w:lang w:val="el-GR" w:eastAsia="el-GR"/>
        </w:rPr>
        <w:t>». Ο εν λόγω ορισμός προδιαγράφει ότι ο ψηφιακός μετασχηματισμός έχει κυρίως να κάνει με τη διοίκηση της αλλαγής και λιγότερο με την τεχνολογία</w:t>
      </w:r>
      <w:r w:rsidRPr="00596EBA">
        <w:rPr>
          <w:rFonts w:ascii="Calibri" w:eastAsia="Times New Roman" w:hAnsi="Calibri" w:cs="Times New Roman"/>
          <w:sz w:val="22"/>
          <w:szCs w:val="22"/>
          <w:vertAlign w:val="superscript"/>
          <w:lang w:val="el-GR" w:eastAsia="el-GR"/>
        </w:rPr>
        <w:footnoteReference w:id="2"/>
      </w:r>
      <w:r w:rsidRPr="00596EBA">
        <w:rPr>
          <w:rFonts w:ascii="Calibri" w:eastAsia="Times New Roman" w:hAnsi="Calibri" w:cs="Times New Roman"/>
          <w:sz w:val="22"/>
          <w:szCs w:val="22"/>
          <w:lang w:val="el-GR" w:eastAsia="el-GR"/>
        </w:rPr>
        <w:t xml:space="preserve">, γεγονός που κάνει περισσότερο επιτακτική την ανάπτυξη των κατάλληλων εργαλείων διοίκησης. Υπ. αυτή την έννοια, ο ψηφιακός μετασχηματισμός επιχειρείται να προσεγγιστεί </w:t>
      </w:r>
      <w:r w:rsidRPr="00596EBA">
        <w:rPr>
          <w:rFonts w:ascii="Calibri" w:eastAsia="Times New Roman" w:hAnsi="Calibri" w:cs="Times New Roman"/>
          <w:sz w:val="22"/>
          <w:szCs w:val="22"/>
          <w:lang w:val="el-GR" w:eastAsia="el-GR"/>
        </w:rPr>
        <w:lastRenderedPageBreak/>
        <w:t>με μεθοδικότητα σε διεθνές</w:t>
      </w:r>
      <w:r w:rsidRPr="00596EBA">
        <w:rPr>
          <w:rFonts w:ascii="Calibri" w:eastAsia="Times New Roman" w:hAnsi="Calibri" w:cs="Times New Roman"/>
          <w:sz w:val="22"/>
          <w:szCs w:val="22"/>
          <w:vertAlign w:val="superscript"/>
          <w:lang w:val="el-GR" w:eastAsia="el-GR"/>
        </w:rPr>
        <w:footnoteReference w:id="3"/>
      </w:r>
      <w:r w:rsidRPr="00596EBA">
        <w:rPr>
          <w:rFonts w:ascii="Calibri" w:eastAsia="Times New Roman" w:hAnsi="Calibri" w:cs="Times New Roman"/>
          <w:sz w:val="22"/>
          <w:szCs w:val="22"/>
          <w:lang w:val="el-GR" w:eastAsia="el-GR"/>
        </w:rPr>
        <w:t>, ευρωπαϊκό</w:t>
      </w:r>
      <w:r w:rsidRPr="00596EBA">
        <w:rPr>
          <w:rFonts w:ascii="Calibri" w:eastAsia="Times New Roman" w:hAnsi="Calibri" w:cs="Times New Roman"/>
          <w:sz w:val="22"/>
          <w:szCs w:val="22"/>
          <w:vertAlign w:val="superscript"/>
          <w:lang w:val="el-GR" w:eastAsia="el-GR"/>
        </w:rPr>
        <w:footnoteReference w:id="4"/>
      </w:r>
      <w:r w:rsidRPr="00596EBA">
        <w:rPr>
          <w:rFonts w:ascii="Calibri" w:eastAsia="Times New Roman" w:hAnsi="Calibri" w:cs="Times New Roman"/>
          <w:sz w:val="22"/>
          <w:szCs w:val="22"/>
          <w:lang w:val="el-GR" w:eastAsia="el-GR"/>
        </w:rPr>
        <w:t xml:space="preserve"> και εθνικό</w:t>
      </w:r>
      <w:r w:rsidRPr="00596EBA">
        <w:rPr>
          <w:rFonts w:ascii="Calibri" w:eastAsia="Times New Roman" w:hAnsi="Calibri" w:cs="Times New Roman"/>
          <w:sz w:val="22"/>
          <w:szCs w:val="22"/>
          <w:vertAlign w:val="superscript"/>
          <w:lang w:val="el-GR" w:eastAsia="el-GR"/>
        </w:rPr>
        <w:footnoteReference w:id="5"/>
      </w:r>
      <w:r w:rsidRPr="00596EBA">
        <w:rPr>
          <w:rFonts w:ascii="Calibri" w:eastAsia="Times New Roman" w:hAnsi="Calibri" w:cs="Times New Roman"/>
          <w:sz w:val="22"/>
          <w:szCs w:val="22"/>
          <w:lang w:val="el-GR" w:eastAsia="el-GR"/>
        </w:rPr>
        <w:t xml:space="preserve"> επίπεδο, με τη χάραξη και εφαρμογή αντίστοιχων στρατηγικών, ανάλογες δράσεις καταγράφονται σε εύρος πόλεων</w:t>
      </w:r>
      <w:r w:rsidRPr="00596EBA">
        <w:rPr>
          <w:rFonts w:ascii="Calibri" w:eastAsia="Times New Roman" w:hAnsi="Calibri" w:cs="Times New Roman"/>
          <w:sz w:val="22"/>
          <w:szCs w:val="22"/>
          <w:vertAlign w:val="superscript"/>
          <w:lang w:val="el-GR" w:eastAsia="el-GR"/>
        </w:rPr>
        <w:footnoteReference w:id="6"/>
      </w:r>
      <w:r w:rsidRPr="00596EBA">
        <w:rPr>
          <w:rFonts w:ascii="Calibri" w:eastAsia="Times New Roman" w:hAnsi="Calibri" w:cs="Times New Roman"/>
          <w:sz w:val="22"/>
          <w:szCs w:val="22"/>
          <w:lang w:val="el-GR" w:eastAsia="el-GR"/>
        </w:rPr>
        <w:t xml:space="preserve"> και κοινωνιών, αλλά και οργανισμών και επιχειρήσεων, ενώ χρηματοδοτούνται δράσεις μεγάλης κλίμακας και σε λιγότερο αναπτυγμένες χώρες</w:t>
      </w:r>
      <w:r w:rsidRPr="00596EBA">
        <w:rPr>
          <w:rFonts w:ascii="Calibri" w:eastAsia="Times New Roman" w:hAnsi="Calibri" w:cs="Times New Roman"/>
          <w:sz w:val="22"/>
          <w:szCs w:val="22"/>
          <w:vertAlign w:val="superscript"/>
          <w:lang w:val="el-GR" w:eastAsia="el-GR"/>
        </w:rPr>
        <w:footnoteReference w:id="7"/>
      </w:r>
      <w:r w:rsidRPr="00596EBA">
        <w:rPr>
          <w:rFonts w:ascii="Calibri" w:eastAsia="Times New Roman" w:hAnsi="Calibri" w:cs="Times New Roman"/>
          <w:sz w:val="22"/>
          <w:szCs w:val="22"/>
          <w:lang w:val="el-GR" w:eastAsia="el-GR"/>
        </w:rPr>
        <w:t xml:space="preserve">. </w:t>
      </w:r>
    </w:p>
    <w:p w14:paraId="503EE86E" w14:textId="77777777" w:rsidR="00596EBA" w:rsidRPr="00596EBA" w:rsidRDefault="00596EBA" w:rsidP="00596EBA">
      <w:pPr>
        <w:spacing w:before="0" w:after="0"/>
        <w:jc w:val="both"/>
        <w:rPr>
          <w:rFonts w:ascii="Calibri" w:eastAsia="Times New Roman" w:hAnsi="Calibri" w:cs="Times New Roman"/>
          <w:bCs/>
          <w:sz w:val="22"/>
          <w:szCs w:val="22"/>
          <w:lang w:val="el-GR" w:eastAsia="el-GR"/>
        </w:rPr>
      </w:pPr>
      <w:r w:rsidRPr="00596EBA">
        <w:rPr>
          <w:rFonts w:ascii="Calibri" w:eastAsia="Times New Roman" w:hAnsi="Calibri" w:cs="Times New Roman"/>
          <w:sz w:val="22"/>
          <w:szCs w:val="22"/>
          <w:lang w:val="el-GR" w:eastAsia="el-GR"/>
        </w:rPr>
        <w:t>Ο ψηφιακός μετασχηματισμός του Δημοσίου Τομέα συνιστά επίσης μια σημαντική πρόκληση, καθώς παρά την εφαρμογή μεγάλης κλίμακας στρατηγικών για την ψηφιακή διακυβέρνηση</w:t>
      </w:r>
      <w:r w:rsidRPr="00596EBA">
        <w:rPr>
          <w:rFonts w:ascii="Calibri" w:eastAsia="Times New Roman" w:hAnsi="Calibri" w:cs="Times New Roman"/>
          <w:sz w:val="22"/>
          <w:szCs w:val="22"/>
          <w:vertAlign w:val="superscript"/>
          <w:lang w:val="el-GR" w:eastAsia="el-GR"/>
        </w:rPr>
        <w:footnoteReference w:id="8"/>
      </w:r>
      <w:r w:rsidRPr="00596EBA">
        <w:rPr>
          <w:rFonts w:ascii="Calibri" w:eastAsia="Times New Roman" w:hAnsi="Calibri" w:cs="Times New Roman"/>
          <w:sz w:val="22"/>
          <w:szCs w:val="22"/>
          <w:lang w:val="el-GR" w:eastAsia="el-GR"/>
        </w:rPr>
        <w:t>, εξακολουθούν να ορίζονται στόχοι που συνάδουν με την αποτελεσματικότητα (</w:t>
      </w:r>
      <w:r w:rsidRPr="00596EBA">
        <w:rPr>
          <w:rFonts w:ascii="Calibri" w:eastAsia="Times New Roman" w:hAnsi="Calibri" w:cs="Times New Roman"/>
          <w:sz w:val="22"/>
          <w:szCs w:val="22"/>
          <w:lang w:eastAsia="el-GR"/>
        </w:rPr>
        <w:t>efficiency</w:t>
      </w:r>
      <w:r w:rsidRPr="00596EBA">
        <w:rPr>
          <w:rFonts w:ascii="Calibri" w:eastAsia="Times New Roman" w:hAnsi="Calibri" w:cs="Times New Roman"/>
          <w:sz w:val="22"/>
          <w:szCs w:val="22"/>
          <w:lang w:val="el-GR" w:eastAsia="el-GR"/>
        </w:rPr>
        <w:t>) των συναλλαγών έως και την επίτευξη ευφυούς διακυβέρνησης (</w:t>
      </w:r>
      <w:r w:rsidRPr="00596EBA">
        <w:rPr>
          <w:rFonts w:ascii="Calibri" w:eastAsia="Times New Roman" w:hAnsi="Calibri" w:cs="Times New Roman"/>
          <w:sz w:val="22"/>
          <w:szCs w:val="22"/>
          <w:lang w:eastAsia="el-GR"/>
        </w:rPr>
        <w:t>smart</w:t>
      </w:r>
      <w:r w:rsidRPr="00596EBA">
        <w:rPr>
          <w:rFonts w:ascii="Calibri" w:eastAsia="Times New Roman" w:hAnsi="Calibri" w:cs="Times New Roman"/>
          <w:sz w:val="22"/>
          <w:szCs w:val="22"/>
          <w:lang w:val="el-GR" w:eastAsia="el-GR"/>
        </w:rPr>
        <w:t xml:space="preserve"> </w:t>
      </w:r>
      <w:r w:rsidRPr="00596EBA">
        <w:rPr>
          <w:rFonts w:ascii="Calibri" w:eastAsia="Times New Roman" w:hAnsi="Calibri" w:cs="Times New Roman"/>
          <w:sz w:val="22"/>
          <w:szCs w:val="22"/>
          <w:lang w:eastAsia="el-GR"/>
        </w:rPr>
        <w:t>governance</w:t>
      </w:r>
      <w:r w:rsidRPr="00596EBA">
        <w:rPr>
          <w:rFonts w:ascii="Calibri" w:eastAsia="Times New Roman" w:hAnsi="Calibri" w:cs="Times New Roman"/>
          <w:sz w:val="22"/>
          <w:szCs w:val="22"/>
          <w:lang w:val="el-GR" w:eastAsia="el-GR"/>
        </w:rPr>
        <w:t>) (</w:t>
      </w:r>
      <w:r w:rsidRPr="00596EBA">
        <w:rPr>
          <w:rFonts w:ascii="Calibri" w:eastAsia="Times New Roman" w:hAnsi="Calibri" w:cs="Times New Roman"/>
          <w:sz w:val="22"/>
          <w:szCs w:val="22"/>
          <w:lang w:eastAsia="el-GR"/>
        </w:rPr>
        <w:t>Anthopoulos</w:t>
      </w:r>
      <w:r w:rsidRPr="00596EBA">
        <w:rPr>
          <w:rFonts w:ascii="Calibri" w:eastAsia="Times New Roman" w:hAnsi="Calibri" w:cs="Times New Roman"/>
          <w:sz w:val="22"/>
          <w:szCs w:val="22"/>
          <w:lang w:val="el-GR" w:eastAsia="el-GR"/>
        </w:rPr>
        <w:t xml:space="preserve"> </w:t>
      </w:r>
      <w:r w:rsidRPr="00596EBA">
        <w:rPr>
          <w:rFonts w:ascii="Calibri" w:eastAsia="Times New Roman" w:hAnsi="Calibri" w:cs="Times New Roman"/>
          <w:sz w:val="22"/>
          <w:szCs w:val="22"/>
          <w:lang w:eastAsia="el-GR"/>
        </w:rPr>
        <w:t>et</w:t>
      </w:r>
      <w:r w:rsidRPr="00596EBA">
        <w:rPr>
          <w:rFonts w:ascii="Calibri" w:eastAsia="Times New Roman" w:hAnsi="Calibri" w:cs="Times New Roman"/>
          <w:sz w:val="22"/>
          <w:szCs w:val="22"/>
          <w:lang w:val="el-GR" w:eastAsia="el-GR"/>
        </w:rPr>
        <w:t xml:space="preserve"> </w:t>
      </w:r>
      <w:r w:rsidRPr="00596EBA">
        <w:rPr>
          <w:rFonts w:ascii="Calibri" w:eastAsia="Times New Roman" w:hAnsi="Calibri" w:cs="Times New Roman"/>
          <w:sz w:val="22"/>
          <w:szCs w:val="22"/>
          <w:lang w:eastAsia="el-GR"/>
        </w:rPr>
        <w:t>al</w:t>
      </w:r>
      <w:r w:rsidRPr="00596EBA">
        <w:rPr>
          <w:rFonts w:ascii="Calibri" w:eastAsia="Times New Roman" w:hAnsi="Calibri" w:cs="Times New Roman"/>
          <w:sz w:val="22"/>
          <w:szCs w:val="22"/>
          <w:lang w:val="el-GR" w:eastAsia="el-GR"/>
        </w:rPr>
        <w:t>., 2021), όπου η τεχνολογία επιφέρει και αυτό-εξελισσόμενες δημόσιες υπηρεσίες (</w:t>
      </w:r>
      <w:r w:rsidRPr="00596EBA">
        <w:rPr>
          <w:rFonts w:ascii="Calibri" w:eastAsia="Times New Roman" w:hAnsi="Calibri" w:cs="Times New Roman"/>
          <w:sz w:val="22"/>
          <w:szCs w:val="22"/>
          <w:lang w:eastAsia="el-GR"/>
        </w:rPr>
        <w:t>self</w:t>
      </w:r>
      <w:r w:rsidRPr="00596EBA">
        <w:rPr>
          <w:rFonts w:ascii="Calibri" w:eastAsia="Times New Roman" w:hAnsi="Calibri" w:cs="Times New Roman"/>
          <w:sz w:val="22"/>
          <w:szCs w:val="22"/>
          <w:lang w:val="el-GR" w:eastAsia="el-GR"/>
        </w:rPr>
        <w:t>-</w:t>
      </w:r>
      <w:r w:rsidRPr="00596EBA">
        <w:rPr>
          <w:rFonts w:ascii="Calibri" w:eastAsia="Times New Roman" w:hAnsi="Calibri" w:cs="Times New Roman"/>
          <w:sz w:val="22"/>
          <w:szCs w:val="22"/>
          <w:lang w:eastAsia="el-GR"/>
        </w:rPr>
        <w:t>evolving</w:t>
      </w:r>
      <w:r w:rsidRPr="00596EBA">
        <w:rPr>
          <w:rFonts w:ascii="Calibri" w:eastAsia="Times New Roman" w:hAnsi="Calibri" w:cs="Times New Roman"/>
          <w:sz w:val="22"/>
          <w:szCs w:val="22"/>
          <w:lang w:val="el-GR" w:eastAsia="el-GR"/>
        </w:rPr>
        <w:t xml:space="preserve"> </w:t>
      </w:r>
      <w:r w:rsidRPr="00596EBA">
        <w:rPr>
          <w:rFonts w:ascii="Calibri" w:eastAsia="Times New Roman" w:hAnsi="Calibri" w:cs="Times New Roman"/>
          <w:sz w:val="22"/>
          <w:szCs w:val="22"/>
          <w:lang w:eastAsia="el-GR"/>
        </w:rPr>
        <w:t>public</w:t>
      </w:r>
      <w:r w:rsidRPr="00596EBA">
        <w:rPr>
          <w:rFonts w:ascii="Calibri" w:eastAsia="Times New Roman" w:hAnsi="Calibri" w:cs="Times New Roman"/>
          <w:sz w:val="22"/>
          <w:szCs w:val="22"/>
          <w:lang w:val="el-GR" w:eastAsia="el-GR"/>
        </w:rPr>
        <w:t xml:space="preserve"> </w:t>
      </w:r>
      <w:r w:rsidRPr="00596EBA">
        <w:rPr>
          <w:rFonts w:ascii="Calibri" w:eastAsia="Times New Roman" w:hAnsi="Calibri" w:cs="Times New Roman"/>
          <w:sz w:val="22"/>
          <w:szCs w:val="22"/>
          <w:lang w:eastAsia="el-GR"/>
        </w:rPr>
        <w:t>services</w:t>
      </w:r>
      <w:r w:rsidRPr="00596EBA">
        <w:rPr>
          <w:rFonts w:ascii="Calibri" w:eastAsia="Times New Roman" w:hAnsi="Calibri" w:cs="Times New Roman"/>
          <w:sz w:val="22"/>
          <w:szCs w:val="22"/>
          <w:lang w:val="el-GR" w:eastAsia="el-GR"/>
        </w:rPr>
        <w:t xml:space="preserve">). </w:t>
      </w:r>
      <w:r w:rsidRPr="00596EBA">
        <w:rPr>
          <w:rFonts w:ascii="Calibri" w:eastAsia="Times New Roman" w:hAnsi="Calibri" w:cs="Times New Roman"/>
          <w:bCs/>
          <w:sz w:val="22"/>
          <w:szCs w:val="22"/>
          <w:lang w:val="el-GR" w:eastAsia="el-GR"/>
        </w:rPr>
        <w:t>Καθοριστικός παράγοντας της επιτυχίας είναι η ύπαρξη σωστά εκπαιδευμένου στελεχιακού δυναμικού στο δημόσιο τομέα και ειδικά στις νέες απαιτούμενες δεξιότητες και τεχνολογίες, που μπορούν να κάμψουν τα εμπόδια της αντίστασης στην αλλαγή αλλά και άλλου είδους αποτυχίες (</w:t>
      </w:r>
      <w:r w:rsidRPr="00596EBA">
        <w:rPr>
          <w:rFonts w:ascii="Calibri" w:eastAsia="Times New Roman" w:hAnsi="Calibri" w:cs="Times New Roman"/>
          <w:bCs/>
          <w:sz w:val="22"/>
          <w:szCs w:val="22"/>
          <w:lang w:eastAsia="el-GR"/>
        </w:rPr>
        <w:t>Anthopoulos</w:t>
      </w:r>
      <w:r w:rsidRPr="00596EBA">
        <w:rPr>
          <w:rFonts w:ascii="Calibri" w:eastAsia="Times New Roman" w:hAnsi="Calibri" w:cs="Times New Roman"/>
          <w:bCs/>
          <w:sz w:val="22"/>
          <w:szCs w:val="22"/>
          <w:lang w:val="el-GR" w:eastAsia="el-GR"/>
        </w:rPr>
        <w:t xml:space="preserve"> </w:t>
      </w:r>
      <w:r w:rsidRPr="00596EBA">
        <w:rPr>
          <w:rFonts w:ascii="Calibri" w:eastAsia="Times New Roman" w:hAnsi="Calibri" w:cs="Times New Roman"/>
          <w:bCs/>
          <w:sz w:val="22"/>
          <w:szCs w:val="22"/>
          <w:lang w:eastAsia="el-GR"/>
        </w:rPr>
        <w:t>et</w:t>
      </w:r>
      <w:r w:rsidRPr="00596EBA">
        <w:rPr>
          <w:rFonts w:ascii="Calibri" w:eastAsia="Times New Roman" w:hAnsi="Calibri" w:cs="Times New Roman"/>
          <w:bCs/>
          <w:sz w:val="22"/>
          <w:szCs w:val="22"/>
          <w:lang w:val="el-GR" w:eastAsia="el-GR"/>
        </w:rPr>
        <w:t xml:space="preserve"> </w:t>
      </w:r>
      <w:r w:rsidRPr="00596EBA">
        <w:rPr>
          <w:rFonts w:ascii="Calibri" w:eastAsia="Times New Roman" w:hAnsi="Calibri" w:cs="Times New Roman"/>
          <w:bCs/>
          <w:sz w:val="22"/>
          <w:szCs w:val="22"/>
          <w:lang w:eastAsia="el-GR"/>
        </w:rPr>
        <w:t>al</w:t>
      </w:r>
      <w:r w:rsidRPr="00596EBA">
        <w:rPr>
          <w:rFonts w:ascii="Calibri" w:eastAsia="Times New Roman" w:hAnsi="Calibri" w:cs="Times New Roman"/>
          <w:bCs/>
          <w:sz w:val="22"/>
          <w:szCs w:val="22"/>
          <w:lang w:val="el-GR" w:eastAsia="el-GR"/>
        </w:rPr>
        <w:t xml:space="preserve">., 2016) εφαρμογής προγραμμάτων ψηφιακής διακυβέρνησης. </w:t>
      </w:r>
    </w:p>
    <w:p w14:paraId="18679975" w14:textId="77777777" w:rsidR="00596EBA" w:rsidRPr="00596EBA" w:rsidRDefault="00596EBA" w:rsidP="00596EBA">
      <w:pPr>
        <w:spacing w:before="0" w:after="0"/>
        <w:jc w:val="both"/>
        <w:rPr>
          <w:rFonts w:ascii="Calibri" w:eastAsia="Times New Roman" w:hAnsi="Calibri" w:cs="Times New Roman"/>
          <w:sz w:val="22"/>
          <w:szCs w:val="22"/>
          <w:lang w:val="el-GR" w:eastAsia="el-GR"/>
        </w:rPr>
      </w:pPr>
      <w:r w:rsidRPr="00596EBA">
        <w:rPr>
          <w:rFonts w:ascii="Calibri" w:eastAsia="Times New Roman" w:hAnsi="Calibri" w:cs="Times New Roman"/>
          <w:sz w:val="22"/>
          <w:szCs w:val="22"/>
          <w:lang w:val="el-GR" w:eastAsia="el-GR"/>
        </w:rPr>
        <w:t xml:space="preserve">Ως εκ τούτου, το προτεινόμενο μεταπτυχιακό πρόγραμμα, στοχεύει στην παρουσίαση στους φοιτητές των προκλήσεων </w:t>
      </w:r>
      <w:r w:rsidRPr="00596EBA">
        <w:rPr>
          <w:rFonts w:ascii="Calibri" w:eastAsia="Times New Roman" w:hAnsi="Calibri" w:cs="Times New Roman"/>
          <w:bCs/>
          <w:sz w:val="22"/>
          <w:szCs w:val="22"/>
          <w:lang w:val="el-GR" w:eastAsia="el-GR"/>
        </w:rPr>
        <w:t>που</w:t>
      </w:r>
      <w:r w:rsidRPr="00596EBA">
        <w:rPr>
          <w:rFonts w:ascii="Calibri" w:eastAsia="Times New Roman" w:hAnsi="Calibri" w:cs="Times New Roman"/>
          <w:sz w:val="22"/>
          <w:szCs w:val="22"/>
          <w:lang w:val="el-GR" w:eastAsia="el-GR"/>
        </w:rPr>
        <w:t xml:space="preserve"> αντιμετωπίζουν οι κυβερνήσεις, αλλά και στην κατανόηση των αναδυόμενων ευκαιριών και προβλημάτων που αντιμετωπίζει η δημόσια διοίκηση στο ψηφιακό μετασχηματισμό τους. Επιπρόσθετα, επιδιώκει να τους μεταφέρει τις αναγκαίες γνώσεις που απαιτούνται για το σχεδιασμό, τη διοίκηση της υλοποίησης και τη χρήση των ψηφιακών τεχνολογιών στο δημόσιο τομέα.</w:t>
      </w:r>
    </w:p>
    <w:p w14:paraId="5976DAA5" w14:textId="77777777" w:rsidR="00596EBA" w:rsidRPr="00596EBA" w:rsidRDefault="00596EBA" w:rsidP="00596EBA">
      <w:pPr>
        <w:spacing w:before="0" w:after="0"/>
        <w:jc w:val="both"/>
        <w:rPr>
          <w:rFonts w:ascii="Calibri" w:eastAsia="Times New Roman" w:hAnsi="Calibri" w:cs="Times New Roman"/>
          <w:sz w:val="22"/>
          <w:szCs w:val="22"/>
          <w:lang w:val="el-GR" w:eastAsia="el-GR"/>
        </w:rPr>
      </w:pPr>
      <w:r w:rsidRPr="00596EBA">
        <w:rPr>
          <w:rFonts w:ascii="Calibri" w:eastAsia="Times New Roman" w:hAnsi="Calibri" w:cs="Times New Roman"/>
          <w:bCs/>
          <w:sz w:val="22"/>
          <w:szCs w:val="22"/>
          <w:lang w:val="el-GR" w:eastAsia="el-GR"/>
        </w:rPr>
        <w:t xml:space="preserve">Το ΠΜΣ στην «Ψηφιακή Καινοτομία και Ψηφιακός Μετασχηματισμός της Δημόσιας Διοίκησης (MSc in Government Digital Innovation and Transformation)» ακολουθεί μια σύγχρονη αλλά και </w:t>
      </w:r>
      <w:r w:rsidRPr="00596EBA">
        <w:rPr>
          <w:rFonts w:ascii="Calibri" w:eastAsia="Times New Roman" w:hAnsi="Calibri" w:cs="Times New Roman"/>
          <w:sz w:val="22"/>
          <w:szCs w:val="22"/>
          <w:lang w:val="el-GR" w:eastAsia="el-GR"/>
        </w:rPr>
        <w:t>καινοτόμα διεπιστημονική προσέγγιση σύμφωνα με την οποία οι απόφοιτοι του προγράμματος θα είναι σε θέση:</w:t>
      </w:r>
    </w:p>
    <w:p w14:paraId="3FAECE2C" w14:textId="77777777" w:rsidR="00596EBA" w:rsidRPr="00596EBA" w:rsidRDefault="00596EBA" w:rsidP="00596EBA">
      <w:pPr>
        <w:numPr>
          <w:ilvl w:val="0"/>
          <w:numId w:val="35"/>
        </w:numPr>
        <w:spacing w:before="0" w:after="0" w:line="240" w:lineRule="auto"/>
        <w:contextualSpacing/>
        <w:jc w:val="both"/>
        <w:rPr>
          <w:rFonts w:ascii="Calibri" w:eastAsia="Times New Roman" w:hAnsi="Calibri" w:cs="Times New Roman"/>
          <w:sz w:val="22"/>
          <w:szCs w:val="22"/>
          <w:lang w:val="el-GR" w:eastAsia="el-GR"/>
        </w:rPr>
      </w:pPr>
      <w:r w:rsidRPr="00596EBA">
        <w:rPr>
          <w:rFonts w:ascii="Calibri" w:eastAsia="Times New Roman" w:hAnsi="Calibri" w:cs="Times New Roman"/>
          <w:sz w:val="22"/>
          <w:szCs w:val="22"/>
          <w:lang w:val="el-GR" w:eastAsia="el-GR"/>
        </w:rPr>
        <w:t xml:space="preserve">Να κατανοήσουν το θεωρητικό υπόβαθρο του ψηφιακού μετασχηματισμού και της ψηφιακής διακυβέρνησης </w:t>
      </w:r>
    </w:p>
    <w:p w14:paraId="30284CD8" w14:textId="77777777" w:rsidR="00596EBA" w:rsidRPr="00596EBA" w:rsidRDefault="00596EBA" w:rsidP="00596EBA">
      <w:pPr>
        <w:numPr>
          <w:ilvl w:val="0"/>
          <w:numId w:val="35"/>
        </w:numPr>
        <w:spacing w:before="0" w:after="0" w:line="240" w:lineRule="auto"/>
        <w:contextualSpacing/>
        <w:jc w:val="both"/>
        <w:rPr>
          <w:rFonts w:ascii="Calibri" w:eastAsia="Times New Roman" w:hAnsi="Calibri" w:cs="Times New Roman"/>
          <w:sz w:val="22"/>
          <w:szCs w:val="22"/>
          <w:lang w:val="el-GR" w:eastAsia="el-GR"/>
        </w:rPr>
      </w:pPr>
      <w:r w:rsidRPr="00596EBA">
        <w:rPr>
          <w:rFonts w:ascii="Calibri" w:eastAsia="Times New Roman" w:hAnsi="Calibri" w:cs="Times New Roman"/>
          <w:sz w:val="22"/>
          <w:szCs w:val="22"/>
          <w:lang w:val="el-GR" w:eastAsia="el-GR"/>
        </w:rPr>
        <w:t>Να είναι σε θέση να διαχειριστούν την ανάπτυξη στρατηγικής και καινοτομίας στη Δημόσια Διοίκηση</w:t>
      </w:r>
    </w:p>
    <w:p w14:paraId="1518D2AA" w14:textId="77777777" w:rsidR="00596EBA" w:rsidRPr="00596EBA" w:rsidRDefault="00596EBA" w:rsidP="00596EBA">
      <w:pPr>
        <w:numPr>
          <w:ilvl w:val="0"/>
          <w:numId w:val="35"/>
        </w:numPr>
        <w:spacing w:before="0" w:after="0" w:line="240" w:lineRule="auto"/>
        <w:contextualSpacing/>
        <w:jc w:val="both"/>
        <w:rPr>
          <w:rFonts w:ascii="Calibri" w:eastAsia="Times New Roman" w:hAnsi="Calibri" w:cs="Times New Roman"/>
          <w:sz w:val="22"/>
          <w:szCs w:val="22"/>
          <w:lang w:val="el-GR" w:eastAsia="el-GR"/>
        </w:rPr>
      </w:pPr>
      <w:r w:rsidRPr="00596EBA">
        <w:rPr>
          <w:rFonts w:ascii="Calibri" w:eastAsia="Times New Roman" w:hAnsi="Calibri" w:cs="Times New Roman"/>
          <w:sz w:val="22"/>
          <w:szCs w:val="22"/>
          <w:lang w:val="el-GR" w:eastAsia="el-GR"/>
        </w:rPr>
        <w:t>Να διαχειριστούν τη βιώσιμη ανάπτυξη έργων στο δημόσιο τομέα</w:t>
      </w:r>
    </w:p>
    <w:p w14:paraId="74566F37" w14:textId="77777777" w:rsidR="00596EBA" w:rsidRPr="00596EBA" w:rsidRDefault="00596EBA" w:rsidP="00596EBA">
      <w:pPr>
        <w:numPr>
          <w:ilvl w:val="0"/>
          <w:numId w:val="35"/>
        </w:numPr>
        <w:spacing w:before="0" w:after="0" w:line="240" w:lineRule="auto"/>
        <w:contextualSpacing/>
        <w:jc w:val="both"/>
        <w:rPr>
          <w:rFonts w:ascii="Calibri" w:eastAsia="Times New Roman" w:hAnsi="Calibri" w:cs="Times New Roman"/>
          <w:sz w:val="22"/>
          <w:szCs w:val="22"/>
          <w:lang w:val="el-GR" w:eastAsia="el-GR"/>
        </w:rPr>
      </w:pPr>
      <w:r w:rsidRPr="00596EBA">
        <w:rPr>
          <w:rFonts w:ascii="Calibri" w:eastAsia="Times New Roman" w:hAnsi="Calibri" w:cs="Times New Roman"/>
          <w:sz w:val="22"/>
          <w:szCs w:val="22"/>
          <w:lang w:val="el-GR" w:eastAsia="el-GR"/>
        </w:rPr>
        <w:t>Να οργανώσουν και να διαχειριστούν τα δεδομένα που παράγονται στο δημόσιο τομέα και να αντιληφθούν τη χρήση τους στη διακυβέρνηση.</w:t>
      </w:r>
    </w:p>
    <w:p w14:paraId="32F5784F" w14:textId="77777777" w:rsidR="00596EBA" w:rsidRPr="00596EBA" w:rsidRDefault="00596EBA" w:rsidP="00596EBA">
      <w:pPr>
        <w:numPr>
          <w:ilvl w:val="0"/>
          <w:numId w:val="35"/>
        </w:numPr>
        <w:spacing w:before="0" w:after="0" w:line="240" w:lineRule="auto"/>
        <w:contextualSpacing/>
        <w:jc w:val="both"/>
        <w:rPr>
          <w:rFonts w:ascii="Calibri" w:eastAsia="Times New Roman" w:hAnsi="Calibri" w:cs="Times New Roman"/>
          <w:sz w:val="22"/>
          <w:szCs w:val="22"/>
          <w:lang w:val="el-GR" w:eastAsia="el-GR"/>
        </w:rPr>
      </w:pPr>
      <w:r w:rsidRPr="00596EBA">
        <w:rPr>
          <w:rFonts w:ascii="Calibri" w:eastAsia="Times New Roman" w:hAnsi="Calibri" w:cs="Times New Roman"/>
          <w:sz w:val="22"/>
          <w:szCs w:val="22"/>
          <w:lang w:val="el-GR" w:eastAsia="el-GR"/>
        </w:rPr>
        <w:t xml:space="preserve">Να κατανοήσουν τις τεχνικές ενεργοποίησης των πολιτών </w:t>
      </w:r>
    </w:p>
    <w:p w14:paraId="0E1534C3" w14:textId="77777777" w:rsidR="00596EBA" w:rsidRPr="00596EBA" w:rsidRDefault="00596EBA" w:rsidP="00596EBA">
      <w:pPr>
        <w:numPr>
          <w:ilvl w:val="0"/>
          <w:numId w:val="35"/>
        </w:numPr>
        <w:spacing w:before="0" w:after="0" w:line="240" w:lineRule="auto"/>
        <w:contextualSpacing/>
        <w:jc w:val="both"/>
        <w:rPr>
          <w:rFonts w:ascii="Calibri" w:eastAsia="Times New Roman" w:hAnsi="Calibri" w:cs="Times New Roman"/>
          <w:sz w:val="22"/>
          <w:szCs w:val="22"/>
          <w:lang w:val="el-GR" w:eastAsia="el-GR"/>
        </w:rPr>
      </w:pPr>
      <w:r w:rsidRPr="00596EBA">
        <w:rPr>
          <w:rFonts w:ascii="Calibri" w:eastAsia="Times New Roman" w:hAnsi="Calibri" w:cs="Times New Roman"/>
          <w:sz w:val="22"/>
          <w:szCs w:val="22"/>
          <w:lang w:val="el-GR" w:eastAsia="el-GR"/>
        </w:rPr>
        <w:lastRenderedPageBreak/>
        <w:t>Να κατανοούν τις βασικές σύγχρονες τεχνολογίες στο δημόσιο τομέα όπως υπολογιστική νέφους, τεχνητή ευφυία, ανάλυση μεγάλου όγκου δεδομένων, ασφάλεια και ιδιωτικότητα κ.λπ.</w:t>
      </w:r>
    </w:p>
    <w:p w14:paraId="2DF02B99" w14:textId="3874AF75" w:rsidR="00732110" w:rsidRPr="00741627" w:rsidRDefault="00732110" w:rsidP="004A662C">
      <w:pPr>
        <w:pStyle w:val="2"/>
        <w:spacing w:beforeAutospacing="1" w:line="240" w:lineRule="auto"/>
        <w:ind w:firstLine="720"/>
        <w:jc w:val="both"/>
        <w:rPr>
          <w:lang w:val="el-GR"/>
        </w:rPr>
      </w:pPr>
      <w:r w:rsidRPr="004518F8">
        <w:t>H</w:t>
      </w:r>
      <w:r w:rsidRPr="00741627">
        <w:rPr>
          <w:lang w:val="el-GR"/>
        </w:rPr>
        <w:t xml:space="preserve"> Γραμματεία του </w:t>
      </w:r>
      <w:r w:rsidR="00A65F7F">
        <w:rPr>
          <w:lang w:val="el-GR"/>
        </w:rPr>
        <w:t>ΠΜΣ</w:t>
      </w:r>
      <w:bookmarkEnd w:id="25"/>
    </w:p>
    <w:p w14:paraId="71C5520A" w14:textId="7BD646BF"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Η Γραμματεία του </w:t>
      </w:r>
      <w:r w:rsidR="00A65F7F">
        <w:rPr>
          <w:rFonts w:cstheme="minorHAnsi"/>
          <w:lang w:val="el-GR"/>
        </w:rPr>
        <w:t>ΠΜΣ</w:t>
      </w:r>
      <w:r w:rsidRPr="004518F8">
        <w:rPr>
          <w:rFonts w:cstheme="minorHAnsi"/>
          <w:lang w:val="el-GR"/>
        </w:rPr>
        <w:t xml:space="preserve"> είναι αρμόδια για διοικητικά, ακαδημαϊκά και φοιτητικά θέματα. Ειδικότερα:</w:t>
      </w:r>
    </w:p>
    <w:p w14:paraId="39E93215" w14:textId="77777777" w:rsidR="00732110" w:rsidRPr="001657B6" w:rsidRDefault="00732110" w:rsidP="004A662C">
      <w:pPr>
        <w:spacing w:beforeAutospacing="1" w:after="0" w:line="240" w:lineRule="auto"/>
        <w:ind w:firstLine="720"/>
        <w:jc w:val="both"/>
        <w:rPr>
          <w:rFonts w:cstheme="minorHAnsi"/>
          <w:b/>
          <w:bCs/>
          <w:lang w:val="el-GR"/>
        </w:rPr>
      </w:pPr>
      <w:r w:rsidRPr="001657B6">
        <w:rPr>
          <w:rFonts w:cstheme="minorHAnsi"/>
          <w:b/>
          <w:bCs/>
          <w:lang w:val="el-GR"/>
        </w:rPr>
        <w:t>Θέματα Ακαδημαϊκά και Φοιτητικά</w:t>
      </w:r>
    </w:p>
    <w:p w14:paraId="4233318F" w14:textId="3B2DEE31" w:rsidR="00732110" w:rsidRPr="004518F8" w:rsidRDefault="00A65F7F" w:rsidP="004A662C">
      <w:pPr>
        <w:spacing w:beforeAutospacing="1" w:after="0" w:line="240" w:lineRule="auto"/>
        <w:ind w:firstLine="720"/>
        <w:jc w:val="both"/>
        <w:rPr>
          <w:rFonts w:cstheme="minorHAnsi"/>
          <w:lang w:val="el-GR"/>
        </w:rPr>
      </w:pPr>
      <w:r>
        <w:rPr>
          <w:rFonts w:cstheme="minorHAnsi"/>
          <w:lang w:val="el-GR"/>
        </w:rPr>
        <w:t>Εγγραφές φοιτητών, μετεγγραφές</w:t>
      </w:r>
      <w:r w:rsidR="00732110" w:rsidRPr="004518F8">
        <w:rPr>
          <w:rFonts w:cstheme="minorHAnsi"/>
          <w:lang w:val="el-GR"/>
        </w:rPr>
        <w:t>, σύνταξη καταστάσεων φοιτητών σύμφωνα με τη δήλωση επιλογής των μαθημάτων, τήρηση αρχείου των φοιτητών (βαθμολογία, υποτροφίες, χορήγηση διπλωμάτων κ.λπ.) και έκδοση πιστοποιητικών, κ.ά.</w:t>
      </w:r>
    </w:p>
    <w:p w14:paraId="4101244C" w14:textId="77777777" w:rsidR="00732110" w:rsidRPr="001657B6" w:rsidRDefault="00732110" w:rsidP="004A662C">
      <w:pPr>
        <w:spacing w:beforeAutospacing="1" w:after="0" w:line="240" w:lineRule="auto"/>
        <w:ind w:firstLine="720"/>
        <w:jc w:val="both"/>
        <w:rPr>
          <w:rFonts w:cstheme="minorHAnsi"/>
          <w:b/>
          <w:bCs/>
          <w:lang w:val="el-GR"/>
        </w:rPr>
      </w:pPr>
      <w:r w:rsidRPr="001657B6">
        <w:rPr>
          <w:rFonts w:cstheme="minorHAnsi"/>
          <w:b/>
          <w:bCs/>
          <w:lang w:val="el-GR"/>
        </w:rPr>
        <w:t>Θέματα Διοικητικά και Έρευνας</w:t>
      </w:r>
    </w:p>
    <w:p w14:paraId="4C9CA5A5" w14:textId="4225E069" w:rsidR="00732110" w:rsidRPr="004518F8" w:rsidRDefault="00732110" w:rsidP="00E75334">
      <w:pPr>
        <w:spacing w:beforeAutospacing="1" w:after="0" w:line="240" w:lineRule="auto"/>
        <w:jc w:val="both"/>
        <w:rPr>
          <w:rFonts w:cstheme="minorHAnsi"/>
          <w:lang w:val="el-GR"/>
        </w:rPr>
      </w:pPr>
      <w:r w:rsidRPr="004518F8">
        <w:rPr>
          <w:rFonts w:cstheme="minorHAnsi"/>
          <w:lang w:val="el-GR"/>
        </w:rPr>
        <w:t>Τήρηση αρ</w:t>
      </w:r>
      <w:r w:rsidR="005076F3">
        <w:rPr>
          <w:rFonts w:cstheme="minorHAnsi"/>
          <w:lang w:val="el-GR"/>
        </w:rPr>
        <w:t>χείου μελών ΔΕΠ και Προσωπικού κ.ά.</w:t>
      </w:r>
    </w:p>
    <w:p w14:paraId="35526676" w14:textId="77777777" w:rsidR="00D24588" w:rsidRPr="005076F3" w:rsidRDefault="00732110" w:rsidP="004A662C">
      <w:pPr>
        <w:spacing w:beforeAutospacing="1" w:after="0" w:line="240" w:lineRule="auto"/>
        <w:ind w:firstLine="720"/>
        <w:jc w:val="both"/>
        <w:rPr>
          <w:rFonts w:cstheme="minorHAnsi"/>
          <w:b/>
          <w:lang w:val="el-GR"/>
        </w:rPr>
      </w:pPr>
      <w:r w:rsidRPr="005076F3">
        <w:rPr>
          <w:rFonts w:cstheme="minorHAnsi"/>
          <w:b/>
          <w:lang w:val="el-GR"/>
        </w:rPr>
        <w:t xml:space="preserve">Γραμματεία Μεταπτυχιακών Προγραμμάτων Σπουδών: </w:t>
      </w:r>
    </w:p>
    <w:p w14:paraId="308B9005" w14:textId="068D9FD0" w:rsidR="00732110" w:rsidRPr="004518F8" w:rsidRDefault="00732110" w:rsidP="004A662C">
      <w:pPr>
        <w:spacing w:beforeAutospacing="1" w:after="0" w:line="240" w:lineRule="auto"/>
        <w:ind w:firstLine="720"/>
        <w:jc w:val="both"/>
        <w:rPr>
          <w:rFonts w:cstheme="minorHAnsi"/>
          <w:lang w:val="el-GR"/>
        </w:rPr>
      </w:pPr>
      <w:r w:rsidRPr="004518F8">
        <w:rPr>
          <w:rFonts w:cstheme="minorHAnsi"/>
          <w:lang w:val="el-GR"/>
        </w:rPr>
        <w:t xml:space="preserve">Αργυρώ Γερακοπούλου </w:t>
      </w:r>
      <w:r w:rsidR="00DD22D6">
        <w:rPr>
          <w:rFonts w:cstheme="minorHAnsi"/>
          <w:lang w:val="el-GR"/>
        </w:rPr>
        <w:t xml:space="preserve">, τηλ.: </w:t>
      </w:r>
      <w:r w:rsidRPr="004518F8">
        <w:rPr>
          <w:rFonts w:cstheme="minorHAnsi"/>
          <w:lang w:val="el-GR"/>
        </w:rPr>
        <w:t xml:space="preserve">2410-684708, </w:t>
      </w:r>
    </w:p>
    <w:p w14:paraId="4228BF9A" w14:textId="633C67F6" w:rsidR="00B04431" w:rsidRPr="00571FDD" w:rsidRDefault="00732110" w:rsidP="00571FDD">
      <w:pPr>
        <w:spacing w:beforeAutospacing="1" w:after="0" w:line="240" w:lineRule="auto"/>
        <w:ind w:firstLine="720"/>
        <w:jc w:val="both"/>
        <w:rPr>
          <w:caps/>
          <w:color w:val="1F4D78" w:themeColor="accent1" w:themeShade="7F"/>
          <w:spacing w:val="15"/>
          <w:sz w:val="22"/>
          <w:szCs w:val="22"/>
          <w:lang w:val="el-GR"/>
        </w:rPr>
      </w:pPr>
      <w:r w:rsidRPr="004518F8">
        <w:rPr>
          <w:rFonts w:cstheme="minorHAnsi"/>
          <w:lang w:val="el-GR"/>
        </w:rPr>
        <w:t xml:space="preserve">Πληροφορίες για θέματα σπουδών κ.ά. είναι αναρτημένα στην ιστοσελίδα του </w:t>
      </w:r>
      <w:r w:rsidR="00624E14">
        <w:rPr>
          <w:rFonts w:cstheme="minorHAnsi"/>
          <w:lang w:val="el-GR"/>
        </w:rPr>
        <w:t>ΠΜΣ</w:t>
      </w:r>
      <w:r w:rsidRPr="004518F8">
        <w:rPr>
          <w:rFonts w:cstheme="minorHAnsi"/>
          <w:lang w:val="el-GR"/>
        </w:rPr>
        <w:t xml:space="preserve">: </w:t>
      </w:r>
      <w:hyperlink r:id="rId24" w:history="1">
        <w:r w:rsidR="00EE45B3" w:rsidRPr="008D5A19">
          <w:rPr>
            <w:rStyle w:val="-"/>
            <w:lang w:val="el-GR"/>
          </w:rPr>
          <w:t>http://</w:t>
        </w:r>
        <w:r w:rsidR="00EE45B3" w:rsidRPr="008D5A19">
          <w:rPr>
            <w:rStyle w:val="-"/>
          </w:rPr>
          <w:t>dgov</w:t>
        </w:r>
        <w:r w:rsidR="00EE45B3" w:rsidRPr="008D5A19">
          <w:rPr>
            <w:rStyle w:val="-"/>
            <w:lang w:val="el-GR"/>
          </w:rPr>
          <w:t>.uth.gr/</w:t>
        </w:r>
      </w:hyperlink>
    </w:p>
    <w:p w14:paraId="5948CEA5" w14:textId="3CD8127B" w:rsidR="00B04431" w:rsidRPr="00B04431" w:rsidRDefault="00B04431" w:rsidP="00B04431">
      <w:pPr>
        <w:pStyle w:val="2"/>
        <w:spacing w:beforeAutospacing="1" w:line="240" w:lineRule="auto"/>
        <w:ind w:firstLine="720"/>
        <w:jc w:val="both"/>
        <w:rPr>
          <w:lang w:val="el-GR"/>
        </w:rPr>
      </w:pPr>
      <w:bookmarkStart w:id="26" w:name="_Toc161333939"/>
      <w:r>
        <w:rPr>
          <w:lang w:val="el-GR"/>
        </w:rPr>
        <w:t>Διαδικασία Εισαγωγής</w:t>
      </w:r>
      <w:bookmarkEnd w:id="26"/>
    </w:p>
    <w:p w14:paraId="726B444D" w14:textId="77777777" w:rsidR="00B04431" w:rsidRDefault="00B04431" w:rsidP="00B04431">
      <w:pPr>
        <w:pStyle w:val="Web"/>
        <w:spacing w:before="0" w:beforeAutospacing="0" w:after="120" w:afterAutospacing="0"/>
        <w:ind w:firstLine="720"/>
        <w:jc w:val="both"/>
        <w:rPr>
          <w:rFonts w:asciiTheme="minorHAnsi" w:eastAsiaTheme="minorEastAsia" w:hAnsiTheme="minorHAnsi" w:cstheme="minorHAnsi"/>
          <w:sz w:val="20"/>
          <w:szCs w:val="20"/>
          <w:lang w:eastAsia="en-US"/>
        </w:rPr>
      </w:pPr>
    </w:p>
    <w:p w14:paraId="294AD345" w14:textId="6E561F4C" w:rsidR="008B183B" w:rsidRPr="008B183B" w:rsidRDefault="00A27C67" w:rsidP="008B183B">
      <w:pPr>
        <w:pStyle w:val="Web"/>
        <w:spacing w:before="0" w:beforeAutospacing="0" w:after="120" w:afterAutospacing="0"/>
        <w:ind w:firstLine="720"/>
        <w:jc w:val="both"/>
        <w:rPr>
          <w:rFonts w:asciiTheme="minorHAnsi" w:eastAsiaTheme="minorEastAsia" w:hAnsiTheme="minorHAnsi" w:cstheme="minorHAnsi"/>
          <w:sz w:val="20"/>
          <w:szCs w:val="20"/>
          <w:lang w:eastAsia="en-US"/>
        </w:rPr>
      </w:pPr>
      <w:r>
        <w:rPr>
          <w:rFonts w:asciiTheme="minorHAnsi" w:eastAsiaTheme="minorEastAsia" w:hAnsiTheme="minorHAnsi" w:cstheme="minorHAnsi"/>
          <w:sz w:val="20"/>
          <w:szCs w:val="20"/>
          <w:lang w:eastAsia="en-US"/>
        </w:rPr>
        <w:t xml:space="preserve">Κάθε χρόνο ο Διευθυντής του </w:t>
      </w:r>
      <w:r w:rsidR="008B183B" w:rsidRPr="008B183B">
        <w:rPr>
          <w:rFonts w:asciiTheme="minorHAnsi" w:eastAsiaTheme="minorEastAsia" w:hAnsiTheme="minorHAnsi" w:cstheme="minorHAnsi"/>
          <w:sz w:val="20"/>
          <w:szCs w:val="20"/>
          <w:lang w:eastAsia="en-US"/>
        </w:rPr>
        <w:t xml:space="preserve">Π.Μ.Σ. δημοσιεύει δύο (2) μήνες πριν την καταληκτική ημερομηνία υποβολής αιτήσεων, προκήρυξη για την εισαγωγή μεταπτυχιακών φοιτητών/τριών στο Π.Μ.Σ, στον Τύπο και στην ιστοσελίδα του Π.Μ.Σ.  και του Ιδρύματος. Η πρόσκληση κοινοποιείται και στα ενδιαφερόμενα Υπουργεία, Ν.Π.Δ.Δ. ή Ν.Π.Ι.Δ. και στους ενδιαφερόμενους επαγγελματικούς φορείς.  </w:t>
      </w:r>
    </w:p>
    <w:p w14:paraId="569F8D54" w14:textId="41172A05" w:rsidR="008B183B" w:rsidRPr="008B183B" w:rsidRDefault="008B183B" w:rsidP="008B183B">
      <w:pPr>
        <w:pStyle w:val="Web"/>
        <w:spacing w:before="0" w:beforeAutospacing="0" w:after="120" w:afterAutospacing="0"/>
        <w:ind w:firstLine="720"/>
        <w:jc w:val="both"/>
        <w:rPr>
          <w:rFonts w:asciiTheme="minorHAnsi" w:eastAsiaTheme="minorEastAsia" w:hAnsiTheme="minorHAnsi" w:cstheme="minorHAnsi"/>
          <w:sz w:val="20"/>
          <w:szCs w:val="20"/>
          <w:lang w:eastAsia="en-US"/>
        </w:rPr>
      </w:pPr>
      <w:r w:rsidRPr="008B183B">
        <w:rPr>
          <w:rFonts w:asciiTheme="minorHAnsi" w:eastAsiaTheme="minorEastAsia" w:hAnsiTheme="minorHAnsi" w:cstheme="minorHAnsi"/>
          <w:sz w:val="20"/>
          <w:szCs w:val="20"/>
          <w:lang w:eastAsia="en-US"/>
        </w:rPr>
        <w:t>Οι αιτήσεις μαζί με τα απαραίτητα δικαιολογητικά κα</w:t>
      </w:r>
      <w:r w:rsidR="00A27C67">
        <w:rPr>
          <w:rFonts w:asciiTheme="minorHAnsi" w:eastAsiaTheme="minorEastAsia" w:hAnsiTheme="minorHAnsi" w:cstheme="minorHAnsi"/>
          <w:sz w:val="20"/>
          <w:szCs w:val="20"/>
          <w:lang w:eastAsia="en-US"/>
        </w:rPr>
        <w:t xml:space="preserve">τατίθενται στη Γραμματεία του </w:t>
      </w:r>
      <w:r w:rsidRPr="008B183B">
        <w:rPr>
          <w:rFonts w:asciiTheme="minorHAnsi" w:eastAsiaTheme="minorEastAsia" w:hAnsiTheme="minorHAnsi" w:cstheme="minorHAnsi"/>
          <w:sz w:val="20"/>
          <w:szCs w:val="20"/>
          <w:lang w:eastAsia="en-US"/>
        </w:rPr>
        <w:t xml:space="preserve">Π.Μ.Σ.  σε έντυπη και σε ηλεκτρονική μορφή. Η αξιολόγηση των υποψηφίων γίνεται μέσα στις προβλεπόμενες προθεσμίες που έχουν τεθεί κάθε φορά από την προκήρυξη κι εφόσον έχουν προσκομίσει έγκαιρα, όλα τα απαραίτητα δικαιολογητικά που προβλέπονται από αυτήν.  </w:t>
      </w:r>
    </w:p>
    <w:p w14:paraId="41FDA2E9" w14:textId="6331F717" w:rsidR="008B183B" w:rsidRPr="008B183B" w:rsidRDefault="008B183B" w:rsidP="008B183B">
      <w:pPr>
        <w:pStyle w:val="Web"/>
        <w:spacing w:before="0" w:beforeAutospacing="0" w:after="120" w:afterAutospacing="0"/>
        <w:ind w:firstLine="720"/>
        <w:jc w:val="both"/>
        <w:rPr>
          <w:rFonts w:asciiTheme="minorHAnsi" w:eastAsiaTheme="minorEastAsia" w:hAnsiTheme="minorHAnsi" w:cstheme="minorHAnsi"/>
          <w:sz w:val="20"/>
          <w:szCs w:val="20"/>
          <w:lang w:eastAsia="en-US"/>
        </w:rPr>
      </w:pPr>
      <w:r w:rsidRPr="008B183B">
        <w:rPr>
          <w:rFonts w:asciiTheme="minorHAnsi" w:eastAsiaTheme="minorEastAsia" w:hAnsiTheme="minorHAnsi" w:cstheme="minorHAnsi"/>
          <w:sz w:val="20"/>
          <w:szCs w:val="20"/>
          <w:lang w:eastAsia="en-US"/>
        </w:rPr>
        <w:t xml:space="preserve">Οι ενδιαφερόμενοι καλούνται να αποστείλουν μέχρι τη συγκεκριμένη ημερομηνία που προβλέπεται από </w:t>
      </w:r>
      <w:r w:rsidRPr="003F293A">
        <w:rPr>
          <w:rFonts w:asciiTheme="minorHAnsi" w:eastAsiaTheme="minorEastAsia" w:hAnsiTheme="minorHAnsi" w:cstheme="minorHAnsi"/>
          <w:sz w:val="20"/>
          <w:szCs w:val="20"/>
          <w:lang w:eastAsia="en-US"/>
        </w:rPr>
        <w:t>τη δημοσίευση της πρόσκλησης εκδήλωσης ενδιαφέροντος υπο</w:t>
      </w:r>
      <w:r w:rsidR="00A27C67" w:rsidRPr="003F293A">
        <w:rPr>
          <w:rFonts w:asciiTheme="minorHAnsi" w:eastAsiaTheme="minorEastAsia" w:hAnsiTheme="minorHAnsi" w:cstheme="minorHAnsi"/>
          <w:sz w:val="20"/>
          <w:szCs w:val="20"/>
          <w:lang w:eastAsia="en-US"/>
        </w:rPr>
        <w:t>βολής αιτήσεων συμμετοχής στο Π</w:t>
      </w:r>
      <w:r w:rsidRPr="003F293A">
        <w:rPr>
          <w:rFonts w:asciiTheme="minorHAnsi" w:eastAsiaTheme="minorEastAsia" w:hAnsiTheme="minorHAnsi" w:cstheme="minorHAnsi"/>
          <w:sz w:val="20"/>
          <w:szCs w:val="20"/>
          <w:lang w:eastAsia="en-US"/>
        </w:rPr>
        <w:t>.Μ.Σ. με τίτλο: «</w:t>
      </w:r>
      <w:r w:rsidR="00660811" w:rsidRPr="003F293A">
        <w:rPr>
          <w:rFonts w:asciiTheme="minorHAnsi" w:eastAsiaTheme="minorEastAsia" w:hAnsiTheme="minorHAnsi" w:cstheme="minorHAnsi"/>
          <w:b/>
          <w:sz w:val="20"/>
          <w:szCs w:val="20"/>
          <w:lang w:val="en-US" w:eastAsia="en-US"/>
        </w:rPr>
        <w:t>MSc</w:t>
      </w:r>
      <w:r w:rsidR="00660811" w:rsidRPr="003F293A">
        <w:rPr>
          <w:rFonts w:asciiTheme="minorHAnsi" w:eastAsiaTheme="minorEastAsia" w:hAnsiTheme="minorHAnsi" w:cstheme="minorHAnsi"/>
          <w:b/>
          <w:sz w:val="20"/>
          <w:szCs w:val="20"/>
          <w:lang w:eastAsia="en-US"/>
        </w:rPr>
        <w:t xml:space="preserve"> </w:t>
      </w:r>
      <w:r w:rsidR="00660811" w:rsidRPr="003F293A">
        <w:rPr>
          <w:rFonts w:asciiTheme="minorHAnsi" w:eastAsiaTheme="minorEastAsia" w:hAnsiTheme="minorHAnsi" w:cstheme="minorHAnsi"/>
          <w:b/>
          <w:sz w:val="20"/>
          <w:szCs w:val="20"/>
          <w:lang w:val="en-US" w:eastAsia="en-US"/>
        </w:rPr>
        <w:t>in</w:t>
      </w:r>
      <w:r w:rsidR="00660811" w:rsidRPr="003F293A">
        <w:rPr>
          <w:rFonts w:asciiTheme="minorHAnsi" w:eastAsiaTheme="minorEastAsia" w:hAnsiTheme="minorHAnsi" w:cstheme="minorHAnsi"/>
          <w:b/>
          <w:sz w:val="20"/>
          <w:szCs w:val="20"/>
          <w:lang w:eastAsia="en-US"/>
        </w:rPr>
        <w:t xml:space="preserve"> </w:t>
      </w:r>
      <w:r w:rsidR="00660811" w:rsidRPr="003F293A">
        <w:rPr>
          <w:rFonts w:asciiTheme="minorHAnsi" w:eastAsiaTheme="minorEastAsia" w:hAnsiTheme="minorHAnsi" w:cstheme="minorHAnsi"/>
          <w:b/>
          <w:sz w:val="20"/>
          <w:szCs w:val="20"/>
          <w:lang w:val="en-US" w:eastAsia="en-US"/>
        </w:rPr>
        <w:t>Government</w:t>
      </w:r>
      <w:r w:rsidR="00660811" w:rsidRPr="003F293A">
        <w:rPr>
          <w:rFonts w:asciiTheme="minorHAnsi" w:eastAsiaTheme="minorEastAsia" w:hAnsiTheme="minorHAnsi" w:cstheme="minorHAnsi"/>
          <w:b/>
          <w:sz w:val="20"/>
          <w:szCs w:val="20"/>
          <w:lang w:eastAsia="en-US"/>
        </w:rPr>
        <w:t xml:space="preserve"> </w:t>
      </w:r>
      <w:r w:rsidR="00660811" w:rsidRPr="003F293A">
        <w:rPr>
          <w:rFonts w:asciiTheme="minorHAnsi" w:eastAsiaTheme="minorEastAsia" w:hAnsiTheme="minorHAnsi" w:cstheme="minorHAnsi"/>
          <w:b/>
          <w:sz w:val="20"/>
          <w:szCs w:val="20"/>
          <w:lang w:val="en-US" w:eastAsia="en-US"/>
        </w:rPr>
        <w:t>Digital</w:t>
      </w:r>
      <w:r w:rsidR="00660811" w:rsidRPr="003F293A">
        <w:rPr>
          <w:rFonts w:asciiTheme="minorHAnsi" w:eastAsiaTheme="minorEastAsia" w:hAnsiTheme="minorHAnsi" w:cstheme="minorHAnsi"/>
          <w:b/>
          <w:sz w:val="20"/>
          <w:szCs w:val="20"/>
          <w:lang w:eastAsia="en-US"/>
        </w:rPr>
        <w:t xml:space="preserve"> </w:t>
      </w:r>
      <w:r w:rsidR="00660811" w:rsidRPr="003F293A">
        <w:rPr>
          <w:rFonts w:asciiTheme="minorHAnsi" w:eastAsiaTheme="minorEastAsia" w:hAnsiTheme="minorHAnsi" w:cstheme="minorHAnsi"/>
          <w:b/>
          <w:sz w:val="20"/>
          <w:szCs w:val="20"/>
          <w:lang w:val="en-US" w:eastAsia="en-US"/>
        </w:rPr>
        <w:t>Innovation</w:t>
      </w:r>
      <w:r w:rsidR="00660811" w:rsidRPr="003F293A">
        <w:rPr>
          <w:rFonts w:asciiTheme="minorHAnsi" w:eastAsiaTheme="minorEastAsia" w:hAnsiTheme="minorHAnsi" w:cstheme="minorHAnsi"/>
          <w:b/>
          <w:sz w:val="20"/>
          <w:szCs w:val="20"/>
          <w:lang w:eastAsia="en-US"/>
        </w:rPr>
        <w:t xml:space="preserve"> </w:t>
      </w:r>
      <w:r w:rsidR="00660811" w:rsidRPr="003F293A">
        <w:rPr>
          <w:rFonts w:asciiTheme="minorHAnsi" w:eastAsiaTheme="minorEastAsia" w:hAnsiTheme="minorHAnsi" w:cstheme="minorHAnsi"/>
          <w:b/>
          <w:sz w:val="20"/>
          <w:szCs w:val="20"/>
          <w:lang w:val="en-US" w:eastAsia="en-US"/>
        </w:rPr>
        <w:t>and</w:t>
      </w:r>
      <w:r w:rsidR="00660811" w:rsidRPr="003F293A">
        <w:rPr>
          <w:rFonts w:asciiTheme="minorHAnsi" w:eastAsiaTheme="minorEastAsia" w:hAnsiTheme="minorHAnsi" w:cstheme="minorHAnsi"/>
          <w:b/>
          <w:sz w:val="20"/>
          <w:szCs w:val="20"/>
          <w:lang w:eastAsia="en-US"/>
        </w:rPr>
        <w:t xml:space="preserve"> </w:t>
      </w:r>
      <w:r w:rsidR="00660811" w:rsidRPr="003F293A">
        <w:rPr>
          <w:rFonts w:asciiTheme="minorHAnsi" w:eastAsiaTheme="minorEastAsia" w:hAnsiTheme="minorHAnsi" w:cstheme="minorHAnsi"/>
          <w:b/>
          <w:sz w:val="20"/>
          <w:szCs w:val="20"/>
          <w:lang w:val="en-US" w:eastAsia="en-US"/>
        </w:rPr>
        <w:t>Transformation</w:t>
      </w:r>
      <w:r w:rsidRPr="003F293A">
        <w:rPr>
          <w:rFonts w:asciiTheme="minorHAnsi" w:eastAsiaTheme="minorEastAsia" w:hAnsiTheme="minorHAnsi" w:cstheme="minorHAnsi"/>
          <w:sz w:val="20"/>
          <w:szCs w:val="20"/>
          <w:lang w:eastAsia="en-US"/>
        </w:rPr>
        <w:t>», μέσω</w:t>
      </w:r>
      <w:r w:rsidRPr="008B183B">
        <w:rPr>
          <w:rFonts w:asciiTheme="minorHAnsi" w:eastAsiaTheme="minorEastAsia" w:hAnsiTheme="minorHAnsi" w:cstheme="minorHAnsi"/>
          <w:sz w:val="20"/>
          <w:szCs w:val="20"/>
          <w:lang w:eastAsia="en-US"/>
        </w:rPr>
        <w:t xml:space="preserve"> ηλεκτρονικού ταχυδρομείου στην </w:t>
      </w:r>
      <w:r w:rsidR="00A27C67">
        <w:rPr>
          <w:rFonts w:asciiTheme="minorHAnsi" w:eastAsiaTheme="minorEastAsia" w:hAnsiTheme="minorHAnsi" w:cstheme="minorHAnsi"/>
          <w:sz w:val="20"/>
          <w:szCs w:val="20"/>
          <w:lang w:eastAsia="en-US"/>
        </w:rPr>
        <w:t xml:space="preserve">επίσημη διεύθυνση του </w:t>
      </w:r>
      <w:r w:rsidRPr="008B183B">
        <w:rPr>
          <w:rFonts w:asciiTheme="minorHAnsi" w:eastAsiaTheme="minorEastAsia" w:hAnsiTheme="minorHAnsi" w:cstheme="minorHAnsi"/>
          <w:sz w:val="20"/>
          <w:szCs w:val="20"/>
          <w:lang w:eastAsia="en-US"/>
        </w:rPr>
        <w:t>Π.Μ.Σ., πλήρως συμπληρωμένη την Αίτηση Εκδήλωσης Ενδιαφέροντος που θα είναι διαθέσιμ</w:t>
      </w:r>
      <w:r w:rsidR="00A27C67">
        <w:rPr>
          <w:rFonts w:asciiTheme="minorHAnsi" w:eastAsiaTheme="minorEastAsia" w:hAnsiTheme="minorHAnsi" w:cstheme="minorHAnsi"/>
          <w:sz w:val="20"/>
          <w:szCs w:val="20"/>
          <w:lang w:eastAsia="en-US"/>
        </w:rPr>
        <w:t xml:space="preserve">η στην επίσημη ιστοσελίδα του </w:t>
      </w:r>
      <w:r w:rsidRPr="008B183B">
        <w:rPr>
          <w:rFonts w:asciiTheme="minorHAnsi" w:eastAsiaTheme="minorEastAsia" w:hAnsiTheme="minorHAnsi" w:cstheme="minorHAnsi"/>
          <w:sz w:val="20"/>
          <w:szCs w:val="20"/>
          <w:lang w:eastAsia="en-US"/>
        </w:rPr>
        <w:t xml:space="preserve">Π.Μ.Σ..  </w:t>
      </w:r>
    </w:p>
    <w:p w14:paraId="1A3410F6" w14:textId="494EED02" w:rsidR="008B183B" w:rsidRPr="008B183B" w:rsidRDefault="008B183B" w:rsidP="008B183B">
      <w:pPr>
        <w:pStyle w:val="Web"/>
        <w:spacing w:before="0" w:beforeAutospacing="0" w:after="120" w:afterAutospacing="0"/>
        <w:ind w:firstLine="720"/>
        <w:jc w:val="both"/>
        <w:rPr>
          <w:rFonts w:asciiTheme="minorHAnsi" w:eastAsiaTheme="minorEastAsia" w:hAnsiTheme="minorHAnsi" w:cstheme="minorHAnsi"/>
          <w:sz w:val="20"/>
          <w:szCs w:val="20"/>
          <w:lang w:eastAsia="en-US"/>
        </w:rPr>
      </w:pPr>
      <w:r w:rsidRPr="008B183B">
        <w:rPr>
          <w:rFonts w:asciiTheme="minorHAnsi" w:eastAsiaTheme="minorEastAsia" w:hAnsiTheme="minorHAnsi" w:cstheme="minorHAnsi"/>
          <w:sz w:val="20"/>
          <w:szCs w:val="20"/>
          <w:lang w:eastAsia="en-US"/>
        </w:rPr>
        <w:t xml:space="preserve">Η αξιολόγηση των υποψηφίων και η επιλογή των εισακτέων γίνεται με βάση τη συνολική βαθμολόγηση (σε κλίμακα 1 – 100) στα παρακάτω κριτήρια: </w:t>
      </w:r>
    </w:p>
    <w:tbl>
      <w:tblPr>
        <w:tblStyle w:val="4-1"/>
        <w:tblW w:w="5000" w:type="pct"/>
        <w:tblLook w:val="04A0" w:firstRow="1" w:lastRow="0" w:firstColumn="1" w:lastColumn="0" w:noHBand="0" w:noVBand="1"/>
      </w:tblPr>
      <w:tblGrid>
        <w:gridCol w:w="1265"/>
        <w:gridCol w:w="6557"/>
        <w:gridCol w:w="1528"/>
      </w:tblGrid>
      <w:tr w:rsidR="008B183B" w:rsidRPr="008B183B" w14:paraId="1397A8D1" w14:textId="77777777" w:rsidTr="00F837D9">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94" w:type="pct"/>
          </w:tcPr>
          <w:p w14:paraId="5A7B7BD1"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lastRenderedPageBreak/>
              <w:t xml:space="preserve">Α/Α </w:t>
            </w:r>
          </w:p>
        </w:tc>
        <w:tc>
          <w:tcPr>
            <w:tcW w:w="3717" w:type="pct"/>
          </w:tcPr>
          <w:p w14:paraId="4E49E195" w14:textId="77777777" w:rsidR="008B183B" w:rsidRPr="008B183B" w:rsidRDefault="008B183B" w:rsidP="008B183B">
            <w:pPr>
              <w:pStyle w:val="Web"/>
              <w:ind w:firstLine="7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ΚΡΙΤΗΡΙΑ ΕΠΙΛΟΓΗΣ </w:t>
            </w:r>
          </w:p>
        </w:tc>
        <w:tc>
          <w:tcPr>
            <w:tcW w:w="789" w:type="pct"/>
          </w:tcPr>
          <w:p w14:paraId="035FF71C" w14:textId="77777777" w:rsidR="008B183B" w:rsidRPr="008B183B" w:rsidRDefault="008B183B" w:rsidP="008B183B">
            <w:pPr>
              <w:pStyle w:val="Web"/>
              <w:ind w:firstLine="7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ΜΟΡΙΑ % </w:t>
            </w:r>
          </w:p>
        </w:tc>
      </w:tr>
      <w:tr w:rsidR="008B183B" w:rsidRPr="008B183B" w14:paraId="6AFCF371" w14:textId="77777777" w:rsidTr="00F837D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94" w:type="pct"/>
          </w:tcPr>
          <w:p w14:paraId="3C3423E1"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t xml:space="preserve">1 </w:t>
            </w:r>
          </w:p>
        </w:tc>
        <w:tc>
          <w:tcPr>
            <w:tcW w:w="3717" w:type="pct"/>
          </w:tcPr>
          <w:p w14:paraId="3751534B"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Βαθμός πτυχίου/διπλώματος  </w:t>
            </w:r>
          </w:p>
        </w:tc>
        <w:tc>
          <w:tcPr>
            <w:tcW w:w="789" w:type="pct"/>
          </w:tcPr>
          <w:p w14:paraId="45F534F2"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20% </w:t>
            </w:r>
          </w:p>
        </w:tc>
      </w:tr>
      <w:tr w:rsidR="008B183B" w:rsidRPr="008B183B" w14:paraId="6814757E" w14:textId="77777777" w:rsidTr="00F837D9">
        <w:trPr>
          <w:trHeight w:val="547"/>
        </w:trPr>
        <w:tc>
          <w:tcPr>
            <w:cnfStyle w:val="001000000000" w:firstRow="0" w:lastRow="0" w:firstColumn="1" w:lastColumn="0" w:oddVBand="0" w:evenVBand="0" w:oddHBand="0" w:evenHBand="0" w:firstRowFirstColumn="0" w:firstRowLastColumn="0" w:lastRowFirstColumn="0" w:lastRowLastColumn="0"/>
            <w:tcW w:w="494" w:type="pct"/>
          </w:tcPr>
          <w:p w14:paraId="0514137E"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t xml:space="preserve">2 </w:t>
            </w:r>
          </w:p>
        </w:tc>
        <w:tc>
          <w:tcPr>
            <w:tcW w:w="3717" w:type="pct"/>
          </w:tcPr>
          <w:p w14:paraId="6E3C695D" w14:textId="77777777" w:rsidR="008B183B" w:rsidRPr="008B183B" w:rsidRDefault="008B183B" w:rsidP="008B183B">
            <w:pPr>
              <w:pStyle w:val="Web"/>
              <w:ind w:firstLine="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Επίπεδο </w:t>
            </w:r>
            <w:r w:rsidRPr="008B183B">
              <w:rPr>
                <w:rFonts w:asciiTheme="minorHAnsi" w:hAnsiTheme="minorHAnsi" w:cstheme="minorHAnsi"/>
                <w:sz w:val="20"/>
                <w:szCs w:val="20"/>
              </w:rPr>
              <w:tab/>
              <w:t xml:space="preserve">γνώσης </w:t>
            </w:r>
            <w:r w:rsidRPr="008B183B">
              <w:rPr>
                <w:rFonts w:asciiTheme="minorHAnsi" w:hAnsiTheme="minorHAnsi" w:cstheme="minorHAnsi"/>
                <w:sz w:val="20"/>
                <w:szCs w:val="20"/>
              </w:rPr>
              <w:tab/>
              <w:t xml:space="preserve">της </w:t>
            </w:r>
            <w:r w:rsidRPr="008B183B">
              <w:rPr>
                <w:rFonts w:asciiTheme="minorHAnsi" w:hAnsiTheme="minorHAnsi" w:cstheme="minorHAnsi"/>
                <w:sz w:val="20"/>
                <w:szCs w:val="20"/>
              </w:rPr>
              <w:tab/>
              <w:t xml:space="preserve">Αγγλικής </w:t>
            </w:r>
            <w:r w:rsidRPr="008B183B">
              <w:rPr>
                <w:rFonts w:asciiTheme="minorHAnsi" w:hAnsiTheme="minorHAnsi" w:cstheme="minorHAnsi"/>
                <w:sz w:val="20"/>
                <w:szCs w:val="20"/>
              </w:rPr>
              <w:tab/>
              <w:t>γλώσσας</w:t>
            </w:r>
            <w:r w:rsidRPr="008B183B">
              <w:rPr>
                <w:rFonts w:asciiTheme="minorHAnsi" w:hAnsiTheme="minorHAnsi" w:cstheme="minorHAnsi"/>
                <w:b/>
                <w:sz w:val="20"/>
                <w:szCs w:val="20"/>
              </w:rPr>
              <w:t xml:space="preserve"> </w:t>
            </w:r>
          </w:p>
          <w:p w14:paraId="1EA31584" w14:textId="77777777" w:rsidR="008B183B" w:rsidRPr="008B183B" w:rsidRDefault="008B183B" w:rsidP="008B183B">
            <w:pPr>
              <w:pStyle w:val="Web"/>
              <w:ind w:firstLine="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τουλάχιστον επιπέδου Γ1 </w:t>
            </w:r>
          </w:p>
        </w:tc>
        <w:tc>
          <w:tcPr>
            <w:tcW w:w="789" w:type="pct"/>
          </w:tcPr>
          <w:p w14:paraId="717D1ED3" w14:textId="77777777" w:rsidR="008B183B" w:rsidRPr="008B183B" w:rsidRDefault="008B183B" w:rsidP="008B183B">
            <w:pPr>
              <w:pStyle w:val="Web"/>
              <w:ind w:firstLine="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15% </w:t>
            </w:r>
          </w:p>
        </w:tc>
      </w:tr>
      <w:tr w:rsidR="008B183B" w:rsidRPr="008B183B" w14:paraId="21B0B674" w14:textId="77777777" w:rsidTr="00F837D9">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494" w:type="pct"/>
          </w:tcPr>
          <w:p w14:paraId="73EC51E4"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t xml:space="preserve">3 </w:t>
            </w:r>
          </w:p>
        </w:tc>
        <w:tc>
          <w:tcPr>
            <w:tcW w:w="3717" w:type="pct"/>
          </w:tcPr>
          <w:p w14:paraId="4C0E7FFA"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Δημοσιεύσεις </w:t>
            </w:r>
            <w:r w:rsidRPr="008B183B">
              <w:rPr>
                <w:rFonts w:asciiTheme="minorHAnsi" w:hAnsiTheme="minorHAnsi" w:cstheme="minorHAnsi"/>
                <w:sz w:val="20"/>
                <w:szCs w:val="20"/>
              </w:rPr>
              <w:tab/>
              <w:t xml:space="preserve">σε </w:t>
            </w:r>
            <w:r w:rsidRPr="008B183B">
              <w:rPr>
                <w:rFonts w:asciiTheme="minorHAnsi" w:hAnsiTheme="minorHAnsi" w:cstheme="minorHAnsi"/>
                <w:sz w:val="20"/>
                <w:szCs w:val="20"/>
              </w:rPr>
              <w:tab/>
              <w:t xml:space="preserve">επιστημονικά </w:t>
            </w:r>
            <w:r w:rsidRPr="008B183B">
              <w:rPr>
                <w:rFonts w:asciiTheme="minorHAnsi" w:hAnsiTheme="minorHAnsi" w:cstheme="minorHAnsi"/>
                <w:sz w:val="20"/>
                <w:szCs w:val="20"/>
              </w:rPr>
              <w:tab/>
              <w:t xml:space="preserve">περιοδικά, </w:t>
            </w:r>
          </w:p>
          <w:p w14:paraId="6350863D"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Ανακοινώσεις σε επιστημονικά συνέδρια (προαιρετικά)</w:t>
            </w:r>
          </w:p>
        </w:tc>
        <w:tc>
          <w:tcPr>
            <w:tcW w:w="789" w:type="pct"/>
          </w:tcPr>
          <w:p w14:paraId="233ACBFF"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15% </w:t>
            </w:r>
          </w:p>
        </w:tc>
      </w:tr>
      <w:tr w:rsidR="008B183B" w:rsidRPr="008B183B" w14:paraId="3B8ECA0E" w14:textId="77777777" w:rsidTr="00F837D9">
        <w:trPr>
          <w:trHeight w:val="278"/>
        </w:trPr>
        <w:tc>
          <w:tcPr>
            <w:cnfStyle w:val="001000000000" w:firstRow="0" w:lastRow="0" w:firstColumn="1" w:lastColumn="0" w:oddVBand="0" w:evenVBand="0" w:oddHBand="0" w:evenHBand="0" w:firstRowFirstColumn="0" w:firstRowLastColumn="0" w:lastRowFirstColumn="0" w:lastRowLastColumn="0"/>
            <w:tcW w:w="494" w:type="pct"/>
          </w:tcPr>
          <w:p w14:paraId="13543831"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t>4</w:t>
            </w:r>
          </w:p>
        </w:tc>
        <w:tc>
          <w:tcPr>
            <w:tcW w:w="3717" w:type="pct"/>
          </w:tcPr>
          <w:p w14:paraId="20FC5E2F" w14:textId="77777777" w:rsidR="008B183B" w:rsidRPr="008B183B" w:rsidRDefault="008B183B" w:rsidP="008B183B">
            <w:pPr>
              <w:pStyle w:val="Web"/>
              <w:ind w:firstLine="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Συναφής επαγγελματική εμπειρία (προαιρετικά)</w:t>
            </w:r>
          </w:p>
        </w:tc>
        <w:tc>
          <w:tcPr>
            <w:tcW w:w="789" w:type="pct"/>
          </w:tcPr>
          <w:p w14:paraId="0CB5F543" w14:textId="77777777" w:rsidR="008B183B" w:rsidRPr="008B183B" w:rsidRDefault="008B183B" w:rsidP="008B183B">
            <w:pPr>
              <w:pStyle w:val="Web"/>
              <w:ind w:firstLine="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15% </w:t>
            </w:r>
          </w:p>
        </w:tc>
      </w:tr>
      <w:tr w:rsidR="008B183B" w:rsidRPr="008B183B" w14:paraId="6B853F8B" w14:textId="77777777" w:rsidTr="00F837D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94" w:type="pct"/>
          </w:tcPr>
          <w:p w14:paraId="6FEA5632"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t>5</w:t>
            </w:r>
          </w:p>
        </w:tc>
        <w:tc>
          <w:tcPr>
            <w:tcW w:w="3717" w:type="pct"/>
          </w:tcPr>
          <w:p w14:paraId="0BF9B793"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Συστατικές επιστολές (προαιρετικά)</w:t>
            </w:r>
          </w:p>
        </w:tc>
        <w:tc>
          <w:tcPr>
            <w:tcW w:w="789" w:type="pct"/>
          </w:tcPr>
          <w:p w14:paraId="06043C2D"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10% </w:t>
            </w:r>
          </w:p>
        </w:tc>
      </w:tr>
      <w:tr w:rsidR="008B183B" w:rsidRPr="008B183B" w14:paraId="76985034" w14:textId="77777777" w:rsidTr="00F837D9">
        <w:trPr>
          <w:trHeight w:val="279"/>
        </w:trPr>
        <w:tc>
          <w:tcPr>
            <w:cnfStyle w:val="001000000000" w:firstRow="0" w:lastRow="0" w:firstColumn="1" w:lastColumn="0" w:oddVBand="0" w:evenVBand="0" w:oddHBand="0" w:evenHBand="0" w:firstRowFirstColumn="0" w:firstRowLastColumn="0" w:lastRowFirstColumn="0" w:lastRowLastColumn="0"/>
            <w:tcW w:w="494" w:type="pct"/>
          </w:tcPr>
          <w:p w14:paraId="71E3B659"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t xml:space="preserve">6 </w:t>
            </w:r>
          </w:p>
        </w:tc>
        <w:tc>
          <w:tcPr>
            <w:tcW w:w="3717" w:type="pct"/>
          </w:tcPr>
          <w:p w14:paraId="47D7621A" w14:textId="77777777" w:rsidR="008B183B" w:rsidRPr="008B183B" w:rsidRDefault="008B183B" w:rsidP="008B183B">
            <w:pPr>
              <w:pStyle w:val="Web"/>
              <w:ind w:firstLine="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Συνέντευξη </w:t>
            </w:r>
          </w:p>
        </w:tc>
        <w:tc>
          <w:tcPr>
            <w:tcW w:w="789" w:type="pct"/>
          </w:tcPr>
          <w:p w14:paraId="2CDB5D55" w14:textId="77777777" w:rsidR="008B183B" w:rsidRPr="008B183B" w:rsidRDefault="008B183B" w:rsidP="008B183B">
            <w:pPr>
              <w:pStyle w:val="Web"/>
              <w:ind w:firstLine="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25% </w:t>
            </w:r>
          </w:p>
        </w:tc>
      </w:tr>
      <w:tr w:rsidR="008B183B" w:rsidRPr="008B183B" w14:paraId="6675C06C" w14:textId="77777777" w:rsidTr="00F837D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94" w:type="pct"/>
          </w:tcPr>
          <w:p w14:paraId="4C49E249" w14:textId="77777777" w:rsidR="008B183B" w:rsidRPr="008B183B" w:rsidRDefault="008B183B" w:rsidP="008B183B">
            <w:pPr>
              <w:pStyle w:val="Web"/>
              <w:ind w:firstLine="720"/>
              <w:rPr>
                <w:rFonts w:asciiTheme="minorHAnsi" w:hAnsiTheme="minorHAnsi" w:cstheme="minorHAnsi"/>
                <w:sz w:val="20"/>
                <w:szCs w:val="20"/>
              </w:rPr>
            </w:pPr>
            <w:r w:rsidRPr="008B183B">
              <w:rPr>
                <w:rFonts w:asciiTheme="minorHAnsi" w:hAnsiTheme="minorHAnsi" w:cstheme="minorHAnsi"/>
                <w:sz w:val="20"/>
                <w:szCs w:val="20"/>
              </w:rPr>
              <w:t xml:space="preserve"> </w:t>
            </w:r>
          </w:p>
        </w:tc>
        <w:tc>
          <w:tcPr>
            <w:tcW w:w="3717" w:type="pct"/>
          </w:tcPr>
          <w:p w14:paraId="497AED0D" w14:textId="77777777" w:rsidR="008B183B" w:rsidRPr="008B183B" w:rsidRDefault="008B183B" w:rsidP="008B183B">
            <w:pPr>
              <w:pStyle w:val="Web"/>
              <w:ind w:firstLine="7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8B183B">
              <w:rPr>
                <w:rFonts w:asciiTheme="minorHAnsi" w:hAnsiTheme="minorHAnsi" w:cstheme="minorHAnsi"/>
                <w:b/>
                <w:bCs/>
                <w:sz w:val="20"/>
                <w:szCs w:val="20"/>
              </w:rPr>
              <w:t xml:space="preserve">ΣΥΝΟΛΟ </w:t>
            </w:r>
          </w:p>
        </w:tc>
        <w:tc>
          <w:tcPr>
            <w:tcW w:w="789" w:type="pct"/>
          </w:tcPr>
          <w:p w14:paraId="0BE4E018" w14:textId="77777777" w:rsidR="008B183B" w:rsidRPr="008B183B" w:rsidRDefault="008B183B" w:rsidP="008B183B">
            <w:pPr>
              <w:pStyle w:val="Web"/>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B183B">
              <w:rPr>
                <w:rFonts w:asciiTheme="minorHAnsi" w:hAnsiTheme="minorHAnsi" w:cstheme="minorHAnsi"/>
                <w:sz w:val="20"/>
                <w:szCs w:val="20"/>
              </w:rPr>
              <w:t xml:space="preserve">100% </w:t>
            </w:r>
          </w:p>
        </w:tc>
      </w:tr>
    </w:tbl>
    <w:p w14:paraId="04B33F54" w14:textId="77777777" w:rsidR="008B183B" w:rsidRPr="008B183B" w:rsidRDefault="008B183B" w:rsidP="008B183B">
      <w:pPr>
        <w:pStyle w:val="Web"/>
        <w:ind w:firstLine="720"/>
        <w:rPr>
          <w:rFonts w:asciiTheme="minorHAnsi" w:eastAsiaTheme="minorEastAsia" w:hAnsiTheme="minorHAnsi" w:cstheme="minorHAnsi"/>
          <w:sz w:val="20"/>
          <w:szCs w:val="20"/>
          <w:lang w:eastAsia="en-US"/>
        </w:rPr>
      </w:pPr>
      <w:r w:rsidRPr="008B183B">
        <w:rPr>
          <w:rFonts w:asciiTheme="minorHAnsi" w:eastAsiaTheme="minorEastAsia" w:hAnsiTheme="minorHAnsi" w:cstheme="minorHAnsi"/>
          <w:sz w:val="20"/>
          <w:szCs w:val="20"/>
          <w:lang w:eastAsia="en-US"/>
        </w:rPr>
        <w:t xml:space="preserve">Η Ε.Π.Σ.  θα καλέσει σε συνέντευξη όσους από τους υποψήφιους πληρούν τις τυπικές και τις ουσιαστικές προϋποθέσεις μέσα σε χρονική περίοδο που θα καθορίζεται από την προκήρυξη. </w:t>
      </w:r>
    </w:p>
    <w:p w14:paraId="3529CF9E" w14:textId="26D5C559" w:rsidR="008B183B" w:rsidRPr="008B183B" w:rsidRDefault="008B183B" w:rsidP="008B183B">
      <w:pPr>
        <w:pStyle w:val="Web"/>
        <w:ind w:firstLine="720"/>
        <w:rPr>
          <w:rFonts w:asciiTheme="minorHAnsi" w:eastAsiaTheme="minorEastAsia" w:hAnsiTheme="minorHAnsi" w:cstheme="minorHAnsi"/>
          <w:sz w:val="20"/>
          <w:szCs w:val="20"/>
          <w:lang w:eastAsia="en-US"/>
        </w:rPr>
      </w:pPr>
      <w:r w:rsidRPr="008B183B">
        <w:rPr>
          <w:rFonts w:asciiTheme="minorHAnsi" w:eastAsiaTheme="minorEastAsia" w:hAnsiTheme="minorHAnsi" w:cstheme="minorHAnsi"/>
          <w:sz w:val="20"/>
          <w:szCs w:val="20"/>
          <w:lang w:eastAsia="en-US"/>
        </w:rPr>
        <w:t>Μετά την ολοκλήρωση της διαδικασίας και την επικύρωση των Πινάκων επιτυχόντων η</w:t>
      </w:r>
      <w:r w:rsidR="00A27C67">
        <w:rPr>
          <w:rFonts w:asciiTheme="minorHAnsi" w:eastAsiaTheme="minorEastAsia" w:hAnsiTheme="minorHAnsi" w:cstheme="minorHAnsi"/>
          <w:sz w:val="20"/>
          <w:szCs w:val="20"/>
          <w:lang w:eastAsia="en-US"/>
        </w:rPr>
        <w:t xml:space="preserve"> Γραμματεία του </w:t>
      </w:r>
      <w:r w:rsidRPr="008B183B">
        <w:rPr>
          <w:rFonts w:asciiTheme="minorHAnsi" w:eastAsiaTheme="minorEastAsia" w:hAnsiTheme="minorHAnsi" w:cstheme="minorHAnsi"/>
          <w:sz w:val="20"/>
          <w:szCs w:val="20"/>
          <w:lang w:eastAsia="en-US"/>
        </w:rPr>
        <w:t xml:space="preserve">Π.Μ.Σ. αναλαμβάνει την ενημέρωση όλων των υποψήφιων.  </w:t>
      </w:r>
    </w:p>
    <w:p w14:paraId="206431A5" w14:textId="77777777" w:rsidR="00D77BA0" w:rsidRPr="00741627" w:rsidRDefault="00D77BA0" w:rsidP="00D77BA0">
      <w:pPr>
        <w:pStyle w:val="2"/>
        <w:spacing w:beforeAutospacing="1" w:after="120" w:line="240" w:lineRule="auto"/>
        <w:ind w:firstLine="720"/>
        <w:jc w:val="both"/>
        <w:rPr>
          <w:lang w:val="el-GR"/>
        </w:rPr>
      </w:pPr>
      <w:bookmarkStart w:id="27" w:name="_Toc161333940"/>
      <w:r w:rsidRPr="00741627">
        <w:rPr>
          <w:lang w:val="el-GR"/>
        </w:rPr>
        <w:t>Εγγραφή και ανανέωση εγγραφής</w:t>
      </w:r>
      <w:bookmarkEnd w:id="27"/>
    </w:p>
    <w:p w14:paraId="203E2055" w14:textId="15F4A797" w:rsidR="00E91E5E" w:rsidRDefault="00D77BA0" w:rsidP="00E91E5E">
      <w:pPr>
        <w:spacing w:beforeAutospacing="1" w:after="0" w:line="240" w:lineRule="auto"/>
        <w:ind w:firstLine="720"/>
        <w:jc w:val="both"/>
        <w:rPr>
          <w:rFonts w:cstheme="minorHAnsi"/>
          <w:lang w:val="el-GR"/>
        </w:rPr>
      </w:pPr>
      <w:r w:rsidRPr="004518F8">
        <w:rPr>
          <w:rFonts w:cstheme="minorHAnsi"/>
          <w:lang w:val="el-GR"/>
        </w:rPr>
        <w:t xml:space="preserve">Τόσο η εγγραφή όσο και η δήλωση μαθημάτων των φοιτητών σε κάθε εξάμηνο αποτελούν από κοινού απαραίτητες ενέργειες, προκειμένου ο φοιτητής να έχει ενεργή παρουσία στο Ίδρυμα. Η ανανέωση εγγραφής κάθε εξάμηνο πραγματοποιείται </w:t>
      </w:r>
      <w:r>
        <w:rPr>
          <w:rFonts w:cstheme="minorHAnsi"/>
          <w:lang w:val="el-GR"/>
        </w:rPr>
        <w:t xml:space="preserve">από τη Γραμματεία του ΠΜΣ </w:t>
      </w:r>
      <w:r w:rsidRPr="004518F8">
        <w:rPr>
          <w:rFonts w:cstheme="minorHAnsi"/>
          <w:lang w:val="el-GR"/>
        </w:rPr>
        <w:t xml:space="preserve">μέσω του πληροφοριακού συστήματος της Ηλεκτρονικής Γραμματείας του ΠΘ </w:t>
      </w:r>
      <w:r w:rsidR="00732110" w:rsidRPr="004518F8">
        <w:rPr>
          <w:rFonts w:cstheme="minorHAnsi"/>
          <w:lang w:val="el-GR"/>
        </w:rPr>
        <w:t xml:space="preserve">Η εγγραφή των φοιτητών στο </w:t>
      </w:r>
      <w:r w:rsidR="00F64C67">
        <w:rPr>
          <w:rFonts w:cstheme="minorHAnsi"/>
          <w:lang w:val="el-GR"/>
        </w:rPr>
        <w:t>ΠΜΣ</w:t>
      </w:r>
      <w:r w:rsidR="00732110" w:rsidRPr="004518F8">
        <w:rPr>
          <w:rFonts w:cstheme="minorHAnsi"/>
          <w:lang w:val="el-GR"/>
        </w:rPr>
        <w:t xml:space="preserve"> του Πανεπιστημίου Θεσσαλίας (Π.Θ.) γίνεται </w:t>
      </w:r>
      <w:r w:rsidR="00F64C67">
        <w:rPr>
          <w:rFonts w:cstheme="minorHAnsi"/>
          <w:lang w:val="el-GR"/>
        </w:rPr>
        <w:t xml:space="preserve">από τη Γραμματεία ΠΜΣ </w:t>
      </w:r>
      <w:r w:rsidR="00732110" w:rsidRPr="004518F8">
        <w:rPr>
          <w:rFonts w:cstheme="minorHAnsi"/>
          <w:lang w:val="el-GR"/>
        </w:rPr>
        <w:t xml:space="preserve">μέσω </w:t>
      </w:r>
      <w:r w:rsidR="00F64C67" w:rsidRPr="004518F8">
        <w:rPr>
          <w:rFonts w:cstheme="minorHAnsi"/>
          <w:lang w:val="el-GR"/>
        </w:rPr>
        <w:t xml:space="preserve">του πληροφοριακού συστήματος της </w:t>
      </w:r>
      <w:r w:rsidR="00F64C67">
        <w:rPr>
          <w:rFonts w:cstheme="minorHAnsi"/>
          <w:lang w:val="el-GR"/>
        </w:rPr>
        <w:t xml:space="preserve">Ηλεκτρονικής Γραμματείας του ΠΘ </w:t>
      </w:r>
      <w:r w:rsidR="00F64C67" w:rsidRPr="004518F8">
        <w:rPr>
          <w:rFonts w:cstheme="minorHAnsi"/>
          <w:lang w:val="el-GR"/>
        </w:rPr>
        <w:t>(</w:t>
      </w:r>
      <w:r w:rsidR="00F64C67" w:rsidRPr="00F64C67">
        <w:rPr>
          <w:rStyle w:val="-"/>
        </w:rPr>
        <w:t>https</w:t>
      </w:r>
      <w:r w:rsidR="00F64C67" w:rsidRPr="00F64C67">
        <w:rPr>
          <w:rStyle w:val="-"/>
          <w:lang w:val="el-GR"/>
        </w:rPr>
        <w:t>://</w:t>
      </w:r>
      <w:r w:rsidR="00F64C67" w:rsidRPr="00F64C67">
        <w:rPr>
          <w:rStyle w:val="-"/>
        </w:rPr>
        <w:t>euniversity</w:t>
      </w:r>
      <w:r w:rsidR="00F64C67" w:rsidRPr="00F64C67">
        <w:rPr>
          <w:rStyle w:val="-"/>
          <w:lang w:val="el-GR"/>
        </w:rPr>
        <w:t>.</w:t>
      </w:r>
      <w:r w:rsidR="00F64C67" w:rsidRPr="00F64C67">
        <w:rPr>
          <w:rStyle w:val="-"/>
        </w:rPr>
        <w:t>uth</w:t>
      </w:r>
      <w:r w:rsidR="00F64C67" w:rsidRPr="00F64C67">
        <w:rPr>
          <w:rStyle w:val="-"/>
          <w:lang w:val="el-GR"/>
        </w:rPr>
        <w:t>.</w:t>
      </w:r>
      <w:r w:rsidR="00F64C67" w:rsidRPr="00F64C67">
        <w:rPr>
          <w:rStyle w:val="-"/>
        </w:rPr>
        <w:t>gr</w:t>
      </w:r>
      <w:r w:rsidR="00F64C67" w:rsidRPr="00F64C67">
        <w:rPr>
          <w:rStyle w:val="-"/>
          <w:lang w:val="el-GR"/>
        </w:rPr>
        <w:t>/</w:t>
      </w:r>
      <w:r w:rsidR="00F64C67" w:rsidRPr="00F64C67">
        <w:rPr>
          <w:rStyle w:val="-"/>
        </w:rPr>
        <w:t>unistudent</w:t>
      </w:r>
      <w:r w:rsidR="00F64C67" w:rsidRPr="00F64C67">
        <w:rPr>
          <w:rStyle w:val="-"/>
          <w:lang w:val="el-GR"/>
        </w:rPr>
        <w:t>/</w:t>
      </w:r>
      <w:r w:rsidR="00F64C67" w:rsidRPr="004518F8">
        <w:rPr>
          <w:rFonts w:cstheme="minorHAnsi"/>
          <w:lang w:val="el-GR"/>
        </w:rPr>
        <w:t xml:space="preserve"> και </w:t>
      </w:r>
      <w:hyperlink r:id="rId25" w:history="1">
        <w:r w:rsidR="00F64C67" w:rsidRPr="007A71E6">
          <w:rPr>
            <w:rStyle w:val="-"/>
            <w:rFonts w:cstheme="minorHAnsi"/>
          </w:rPr>
          <w:t>https</w:t>
        </w:r>
        <w:r w:rsidR="00F64C67" w:rsidRPr="007A71E6">
          <w:rPr>
            <w:rStyle w:val="-"/>
            <w:rFonts w:cstheme="minorHAnsi"/>
            <w:lang w:val="el-GR"/>
          </w:rPr>
          <w:t>://</w:t>
        </w:r>
        <w:r w:rsidR="00F64C67" w:rsidRPr="007A71E6">
          <w:rPr>
            <w:rStyle w:val="-"/>
            <w:rFonts w:cstheme="minorHAnsi"/>
          </w:rPr>
          <w:t>cas</w:t>
        </w:r>
        <w:r w:rsidR="00F64C67" w:rsidRPr="007A71E6">
          <w:rPr>
            <w:rStyle w:val="-"/>
            <w:rFonts w:cstheme="minorHAnsi"/>
            <w:lang w:val="el-GR"/>
          </w:rPr>
          <w:t>.</w:t>
        </w:r>
        <w:r w:rsidR="00F64C67" w:rsidRPr="007A71E6">
          <w:rPr>
            <w:rStyle w:val="-"/>
            <w:rFonts w:cstheme="minorHAnsi"/>
          </w:rPr>
          <w:t>uth</w:t>
        </w:r>
        <w:r w:rsidR="00F64C67" w:rsidRPr="007A71E6">
          <w:rPr>
            <w:rStyle w:val="-"/>
            <w:rFonts w:cstheme="minorHAnsi"/>
            <w:lang w:val="el-GR"/>
          </w:rPr>
          <w:t>.</w:t>
        </w:r>
        <w:r w:rsidR="00F64C67" w:rsidRPr="007A71E6">
          <w:rPr>
            <w:rStyle w:val="-"/>
            <w:rFonts w:cstheme="minorHAnsi"/>
          </w:rPr>
          <w:t>gr</w:t>
        </w:r>
        <w:r w:rsidR="00F64C67" w:rsidRPr="007A71E6">
          <w:rPr>
            <w:rStyle w:val="-"/>
            <w:rFonts w:cstheme="minorHAnsi"/>
            <w:lang w:val="el-GR"/>
          </w:rPr>
          <w:t>/</w:t>
        </w:r>
      </w:hyperlink>
      <w:r w:rsidR="00F64C67">
        <w:rPr>
          <w:rFonts w:cstheme="minorHAnsi"/>
          <w:lang w:val="el-GR"/>
        </w:rPr>
        <w:t>).</w:t>
      </w:r>
    </w:p>
    <w:p w14:paraId="66C40EF3" w14:textId="77777777" w:rsidR="00E91E5E" w:rsidRPr="00741627" w:rsidRDefault="00E91E5E" w:rsidP="00E91E5E">
      <w:pPr>
        <w:pStyle w:val="2"/>
        <w:spacing w:beforeAutospacing="1" w:line="240" w:lineRule="auto"/>
        <w:ind w:firstLine="720"/>
        <w:jc w:val="both"/>
        <w:rPr>
          <w:lang w:val="el-GR"/>
        </w:rPr>
      </w:pPr>
      <w:bookmarkStart w:id="28" w:name="_Toc161333941"/>
      <w:r w:rsidRPr="00741627">
        <w:rPr>
          <w:lang w:val="el-GR"/>
        </w:rPr>
        <w:t>Δήλωση μαθημάτων</w:t>
      </w:r>
      <w:bookmarkEnd w:id="28"/>
    </w:p>
    <w:p w14:paraId="0A7E5B05" w14:textId="77777777" w:rsidR="00E91E5E" w:rsidRDefault="00E91E5E" w:rsidP="00E91E5E">
      <w:pPr>
        <w:spacing w:before="0" w:after="120" w:line="240" w:lineRule="auto"/>
        <w:ind w:firstLine="720"/>
        <w:jc w:val="both"/>
        <w:rPr>
          <w:rFonts w:cstheme="minorHAnsi"/>
          <w:lang w:val="el-GR"/>
        </w:rPr>
      </w:pPr>
    </w:p>
    <w:p w14:paraId="2C768105" w14:textId="77777777" w:rsidR="00E91E5E" w:rsidRPr="004518F8" w:rsidRDefault="00E91E5E" w:rsidP="00E91E5E">
      <w:pPr>
        <w:spacing w:before="0" w:after="120" w:line="240" w:lineRule="auto"/>
        <w:ind w:firstLine="720"/>
        <w:jc w:val="both"/>
        <w:rPr>
          <w:rFonts w:cstheme="minorHAnsi"/>
          <w:lang w:val="el-GR"/>
        </w:rPr>
      </w:pPr>
      <w:r w:rsidRPr="004518F8">
        <w:rPr>
          <w:rFonts w:cstheme="minorHAnsi"/>
          <w:lang w:val="el-GR"/>
        </w:rPr>
        <w:t xml:space="preserve">Η δήλωση μαθημάτων πραγματοποιείται κάθε εξάμηνο από </w:t>
      </w:r>
      <w:r>
        <w:rPr>
          <w:rFonts w:cstheme="minorHAnsi"/>
          <w:lang w:val="el-GR"/>
        </w:rPr>
        <w:t>τη Γραμματεία ΠΜΣ</w:t>
      </w:r>
      <w:r w:rsidRPr="004518F8">
        <w:rPr>
          <w:rFonts w:cstheme="minorHAnsi"/>
          <w:lang w:val="el-GR"/>
        </w:rPr>
        <w:t>, ώστε ν</w:t>
      </w:r>
      <w:r>
        <w:rPr>
          <w:rFonts w:cstheme="minorHAnsi"/>
          <w:lang w:val="el-GR"/>
        </w:rPr>
        <w:t xml:space="preserve">α είναι δυνατή η παρακολούθηση </w:t>
      </w:r>
      <w:r w:rsidRPr="004518F8">
        <w:rPr>
          <w:rFonts w:cstheme="minorHAnsi"/>
          <w:lang w:val="el-GR"/>
        </w:rPr>
        <w:t xml:space="preserve">και η συμμετοχή του στις εξετάσεις του μαθήματος. </w:t>
      </w:r>
      <w:r>
        <w:rPr>
          <w:rFonts w:cstheme="minorHAnsi"/>
          <w:lang w:val="el-GR"/>
        </w:rPr>
        <w:t>Η Γραμματεία ΠΜΣ</w:t>
      </w:r>
      <w:r w:rsidRPr="004518F8">
        <w:rPr>
          <w:rFonts w:cstheme="minorHAnsi"/>
          <w:lang w:val="el-GR"/>
        </w:rPr>
        <w:t xml:space="preserve"> δηλώνει τα μαθήματα του κάθε εξαμήνου σύμφωνα με τους κανόνες που θέτει το Πρόγραμμα Σπουδών του </w:t>
      </w:r>
      <w:r>
        <w:rPr>
          <w:rFonts w:cstheme="minorHAnsi"/>
          <w:lang w:val="el-GR"/>
        </w:rPr>
        <w:t>ΠΜΣ</w:t>
      </w:r>
      <w:r w:rsidRPr="004518F8">
        <w:rPr>
          <w:rFonts w:cstheme="minorHAnsi"/>
          <w:lang w:val="el-GR"/>
        </w:rPr>
        <w:t xml:space="preserve">. </w:t>
      </w:r>
    </w:p>
    <w:p w14:paraId="7D263BB3" w14:textId="3FF1DBBD" w:rsidR="00E91E5E" w:rsidRPr="004518F8" w:rsidRDefault="00E91E5E" w:rsidP="00E91E5E">
      <w:pPr>
        <w:spacing w:before="0" w:after="120" w:line="240" w:lineRule="auto"/>
        <w:ind w:firstLine="720"/>
        <w:jc w:val="both"/>
        <w:rPr>
          <w:rFonts w:cstheme="minorHAnsi"/>
          <w:lang w:val="el-GR"/>
        </w:rPr>
      </w:pPr>
      <w:r w:rsidRPr="004518F8">
        <w:rPr>
          <w:rFonts w:cstheme="minorHAnsi"/>
          <w:lang w:val="el-GR"/>
        </w:rPr>
        <w:t>Επισημαίνεται η δήλωση μαθημάτων κάθε εξάμηνο πραγματοποιείται μέσω του ανωτέρω πληροφοριακού συστήματος.</w:t>
      </w:r>
      <w:r>
        <w:rPr>
          <w:rFonts w:cstheme="minorHAnsi"/>
          <w:lang w:val="el-GR"/>
        </w:rPr>
        <w:t xml:space="preserve"> </w:t>
      </w:r>
      <w:r w:rsidRPr="004518F8">
        <w:rPr>
          <w:rFonts w:cstheme="minorHAnsi"/>
          <w:lang w:val="el-GR"/>
        </w:rPr>
        <w:t>Σημειώνεται ότι ο φοιτητής δικαιούται να εξεταστεί μόνο σε μάθημα που έχει δηλώσει να παρακολουθήσει</w:t>
      </w:r>
      <w:r>
        <w:rPr>
          <w:rFonts w:cstheme="minorHAnsi"/>
          <w:lang w:val="el-GR"/>
        </w:rPr>
        <w:t xml:space="preserve"> κατά το συγκεκριμένο εξάμηνο. </w:t>
      </w:r>
    </w:p>
    <w:p w14:paraId="610D82A6" w14:textId="16FB0135" w:rsidR="00F64C67" w:rsidRPr="00F64C67" w:rsidRDefault="00D77BA0" w:rsidP="00F64C67">
      <w:pPr>
        <w:pStyle w:val="2"/>
        <w:spacing w:beforeAutospacing="1" w:line="240" w:lineRule="auto"/>
        <w:ind w:firstLine="720"/>
        <w:jc w:val="both"/>
        <w:rPr>
          <w:lang w:val="el-GR"/>
        </w:rPr>
      </w:pPr>
      <w:bookmarkStart w:id="29" w:name="_Toc161333942"/>
      <w:r>
        <w:rPr>
          <w:lang w:val="el-GR"/>
        </w:rPr>
        <w:t>Χρονικη διάρθωση των σπουδών</w:t>
      </w:r>
      <w:bookmarkEnd w:id="29"/>
    </w:p>
    <w:p w14:paraId="2E3CDAB3" w14:textId="77777777" w:rsidR="00D30C25" w:rsidRDefault="00D30C25" w:rsidP="00624E14">
      <w:pPr>
        <w:spacing w:before="0" w:after="120" w:line="240" w:lineRule="auto"/>
        <w:ind w:firstLine="720"/>
        <w:rPr>
          <w:szCs w:val="24"/>
          <w:highlight w:val="white"/>
          <w:lang w:val="el-GR"/>
        </w:rPr>
      </w:pPr>
    </w:p>
    <w:p w14:paraId="6E40B445" w14:textId="4BC3B67E" w:rsidR="00624E14" w:rsidRPr="003A23B2" w:rsidRDefault="00624E14" w:rsidP="003A23B2">
      <w:pPr>
        <w:spacing w:before="0" w:after="120" w:line="240" w:lineRule="auto"/>
        <w:ind w:firstLine="720"/>
        <w:jc w:val="both"/>
        <w:rPr>
          <w:rFonts w:cstheme="minorHAnsi"/>
          <w:lang w:val="el-GR"/>
        </w:rPr>
      </w:pPr>
      <w:r w:rsidRPr="003A23B2">
        <w:rPr>
          <w:rFonts w:cstheme="minorHAnsi"/>
          <w:lang w:val="el-GR"/>
        </w:rPr>
        <w:t xml:space="preserve">Η φοίτηση στο ΠΜΣ είναι πλήρης και η κανονική διάρκεια σπουδών του ΠΜΣ είναι κατ’ ελάχιστο τρία (3) εξάμηνα. </w:t>
      </w:r>
    </w:p>
    <w:p w14:paraId="3B65CB53" w14:textId="28E04F91" w:rsidR="00F64C67" w:rsidRPr="00F64C67" w:rsidRDefault="00624E14" w:rsidP="00624E14">
      <w:pPr>
        <w:spacing w:before="0" w:after="120" w:line="240" w:lineRule="auto"/>
        <w:ind w:firstLine="720"/>
        <w:jc w:val="both"/>
        <w:rPr>
          <w:rFonts w:cstheme="minorHAnsi"/>
          <w:lang w:val="el-GR"/>
        </w:rPr>
      </w:pPr>
      <w:r w:rsidRPr="003A23B2">
        <w:rPr>
          <w:rFonts w:cstheme="minorHAnsi"/>
          <w:lang w:val="el-GR"/>
        </w:rPr>
        <w:lastRenderedPageBreak/>
        <w:t>Επίσης, μπορεί να παρέχεται και η δυνατότητα προσωρινής αναστολής των σπουδών, που δεν υπερβαίνει τα δύο (2) συνεχόμενα εξάμηνα. Τα εξάμηνα αναστολής της φοιτητικής ιδιότητας δεν προσμετρώνται στην προβλεπόμενη ανώτατη διάρκεια κανονικής φοίτηση</w:t>
      </w:r>
      <w:r w:rsidR="00F64C67" w:rsidRPr="00F64C67">
        <w:rPr>
          <w:rFonts w:cstheme="minorHAnsi"/>
          <w:lang w:val="el-GR"/>
        </w:rPr>
        <w:t xml:space="preserve">. Υποψήφιοι φοιτητές που έγιναν δεκτοί στο ΠΜΣ μπορούν να ζητήσουν για ειδικούς και τεκμηριωμένους λόγους την αναστολή εγγραφής πριν την έναρξη του ακαδημαϊκού έτους και αν αυτή γίνει δεκτή από τη Συνέλευση του Τμήματος, τη θέση τους καταλαμβάνει ο επόμενος επιλαχών στον πίνακα εισακτέων και ο/η αιτών/ουσα στους μεταπτυχιακούς φοιτητές του επόμενου έτους, υπό την προϋπόθεση ότι θα συνεχισθεί η λειτουργία του. </w:t>
      </w:r>
    </w:p>
    <w:p w14:paraId="5336F4B5" w14:textId="589728A7" w:rsidR="00732110" w:rsidRPr="00F64C67" w:rsidRDefault="00F64C67" w:rsidP="00624E14">
      <w:pPr>
        <w:spacing w:before="0" w:after="120" w:line="240" w:lineRule="auto"/>
        <w:ind w:firstLine="720"/>
        <w:jc w:val="both"/>
        <w:rPr>
          <w:rFonts w:cstheme="minorHAnsi"/>
          <w:lang w:val="el-GR"/>
        </w:rPr>
      </w:pPr>
      <w:r w:rsidRPr="00F64C67">
        <w:rPr>
          <w:rFonts w:cstheme="minorHAnsi"/>
          <w:lang w:val="el-GR"/>
        </w:rPr>
        <w:t>Μέγιστη διάρκεια φοίτησης ορίζεται ο διπλάσιος χρόνος της ελάχιστης διάρκειας σπουδών. Για σοβαρό λόγο - υγείας ή οικογενειακό ή επαγγελματικό - φοιτητές του ΠΜΣ μπορούν να ζητήσουν προσωρινή διακοπή της φοίτησης τους για ένα εξάμηνο σπουδών. Το αίτημα θα πρέπει να τεκμηριώνεται κατάλληλα με την προσκόμιση δικαιολογητικών. Το αίτημα εξετάζεται από τη Συνέλευση και εφόσον γίνει δεκτό, το διάστημα της διακοπής δεν προσμετρείται στον ανώτατο χρόνο περάτωσης των σπουδών τους</w:t>
      </w:r>
    </w:p>
    <w:p w14:paraId="7E56A36F" w14:textId="77777777" w:rsidR="00732110" w:rsidRPr="00741627" w:rsidRDefault="00732110" w:rsidP="004A662C">
      <w:pPr>
        <w:pStyle w:val="2"/>
        <w:spacing w:beforeAutospacing="1" w:line="240" w:lineRule="auto"/>
        <w:ind w:firstLine="720"/>
        <w:jc w:val="both"/>
        <w:rPr>
          <w:lang w:val="el-GR"/>
        </w:rPr>
      </w:pPr>
      <w:bookmarkStart w:id="30" w:name="_Toc161333943"/>
      <w:r w:rsidRPr="00741627">
        <w:rPr>
          <w:lang w:val="el-GR"/>
        </w:rPr>
        <w:t>Ακαδημαϊκό Ημερολόγιο</w:t>
      </w:r>
      <w:bookmarkEnd w:id="30"/>
    </w:p>
    <w:p w14:paraId="2994956D" w14:textId="77777777" w:rsidR="00D30C25" w:rsidRDefault="00D30C25" w:rsidP="00624E14">
      <w:pPr>
        <w:spacing w:before="0" w:after="120" w:line="240" w:lineRule="auto"/>
        <w:ind w:firstLine="720"/>
        <w:jc w:val="both"/>
        <w:rPr>
          <w:rFonts w:cstheme="minorHAnsi"/>
          <w:lang w:val="el-GR"/>
        </w:rPr>
      </w:pPr>
    </w:p>
    <w:p w14:paraId="5CC8D7CD" w14:textId="61E1AC1C" w:rsidR="00732110" w:rsidRPr="004518F8" w:rsidRDefault="00732110" w:rsidP="00624E14">
      <w:pPr>
        <w:spacing w:before="0" w:after="120" w:line="240" w:lineRule="auto"/>
        <w:ind w:firstLine="720"/>
        <w:jc w:val="both"/>
        <w:rPr>
          <w:rFonts w:cstheme="minorHAnsi"/>
          <w:lang w:val="el-GR"/>
        </w:rPr>
      </w:pPr>
      <w:r w:rsidRPr="004518F8">
        <w:rPr>
          <w:rFonts w:cstheme="minorHAnsi"/>
          <w:lang w:val="el-GR"/>
        </w:rPr>
        <w:t>Το ακαδημαϊκό έτος αρχίζει την 1η Σεπτεμβρίου και λήγει την 31η Αυγούστου του επόμενου έτους. Το διδακτικό έργο κάθε ακαδημαϊκού έτους διαρθρώνεται σε δύο εξάμηνα (χειμερινό και εαρινό).</w:t>
      </w:r>
    </w:p>
    <w:p w14:paraId="200BC4B1" w14:textId="77777777" w:rsidR="00732110" w:rsidRPr="004518F8" w:rsidRDefault="00732110" w:rsidP="00624E14">
      <w:pPr>
        <w:spacing w:before="0" w:after="120" w:line="240" w:lineRule="auto"/>
        <w:ind w:firstLine="720"/>
        <w:jc w:val="both"/>
        <w:rPr>
          <w:rFonts w:cstheme="minorHAnsi"/>
          <w:lang w:val="el-GR"/>
        </w:rPr>
      </w:pPr>
      <w:r w:rsidRPr="004518F8">
        <w:rPr>
          <w:rFonts w:cstheme="minorHAnsi"/>
          <w:lang w:val="el-GR"/>
        </w:rPr>
        <w:t>Τα μαθήματα του χειμερινού εξαμήνου αρχίζουν το 1ο 15νθήμερο του Οκτωβρίου και διαρκούν 13 εβδομάδες. Το πρόγραμμα διδασκαλίας ανακοινώνεται το αργότερο στο τέλος της πρώτης εβδομάδας του Σεπτεμβρίου.</w:t>
      </w:r>
    </w:p>
    <w:p w14:paraId="7E857F62" w14:textId="0016223D" w:rsidR="00732110" w:rsidRPr="004518F8" w:rsidRDefault="00732110" w:rsidP="00624E14">
      <w:pPr>
        <w:spacing w:before="0" w:after="120" w:line="240" w:lineRule="auto"/>
        <w:ind w:firstLine="720"/>
        <w:jc w:val="both"/>
        <w:rPr>
          <w:rFonts w:cstheme="minorHAnsi"/>
          <w:lang w:val="el-GR"/>
        </w:rPr>
      </w:pPr>
      <w:r w:rsidRPr="004518F8">
        <w:rPr>
          <w:rFonts w:cstheme="minorHAnsi"/>
          <w:lang w:val="el-GR"/>
        </w:rPr>
        <w:t xml:space="preserve">Τα μαθήματα του εαρινού εξαμήνου αρχίζουν μετά τη λήξη των εξετάσεων του χειμερινού εξαμήνου και διαρκούν επίσης 13 εβδομάδες. Το πρόγραμμα διδασκαλίας ανακοινώνεται το αργότερο στο τέλος της 1ης εβδομάδας του Φεβρουαρίου. </w:t>
      </w:r>
    </w:p>
    <w:p w14:paraId="6274BE92" w14:textId="2E5D853C" w:rsidR="00732110" w:rsidRPr="004518F8" w:rsidRDefault="00732110" w:rsidP="00624E14">
      <w:pPr>
        <w:spacing w:before="0" w:after="120" w:line="240" w:lineRule="auto"/>
        <w:ind w:firstLine="720"/>
        <w:jc w:val="both"/>
        <w:rPr>
          <w:rFonts w:cstheme="minorHAnsi"/>
          <w:lang w:val="el-GR"/>
        </w:rPr>
      </w:pPr>
      <w:r w:rsidRPr="004518F8">
        <w:rPr>
          <w:rFonts w:cstheme="minorHAnsi"/>
          <w:lang w:val="el-GR"/>
        </w:rPr>
        <w:t xml:space="preserve">Το ακαδημαϊκό ημερολόγιο κάθε έτους καθορίζεται από τη Σύγκλητο τουλάχιστον δύο μήνες πριν την έναρξη του ακαδημαϊκού έτους. Με απόφαση Συνέλευσης, το Τμήμα μπορεί να τροποποιήσει την απόφαση της Συγκλήτου ανάλογα με τις ανάγκες του. </w:t>
      </w:r>
    </w:p>
    <w:p w14:paraId="33BFDD80" w14:textId="77777777" w:rsidR="00732110" w:rsidRPr="00741627" w:rsidRDefault="00732110" w:rsidP="004A662C">
      <w:pPr>
        <w:pStyle w:val="2"/>
        <w:spacing w:beforeAutospacing="1" w:line="240" w:lineRule="auto"/>
        <w:ind w:firstLine="720"/>
        <w:jc w:val="both"/>
        <w:rPr>
          <w:lang w:val="el-GR"/>
        </w:rPr>
      </w:pPr>
      <w:bookmarkStart w:id="31" w:name="_Toc161333944"/>
      <w:r w:rsidRPr="00741627">
        <w:rPr>
          <w:lang w:val="el-GR"/>
        </w:rPr>
        <w:t>Αναπληρώσεις μαθημάτων</w:t>
      </w:r>
      <w:bookmarkEnd w:id="31"/>
    </w:p>
    <w:p w14:paraId="716756A9" w14:textId="77777777" w:rsidR="00E51138" w:rsidRDefault="00E51138" w:rsidP="00B713D9">
      <w:pPr>
        <w:spacing w:before="0" w:after="120" w:line="240" w:lineRule="auto"/>
        <w:ind w:firstLine="720"/>
        <w:jc w:val="both"/>
        <w:rPr>
          <w:rFonts w:cstheme="minorHAnsi"/>
          <w:lang w:val="el-GR"/>
        </w:rPr>
      </w:pPr>
    </w:p>
    <w:p w14:paraId="6248AAD9" w14:textId="6AC06173" w:rsidR="00624E14" w:rsidRDefault="00732110" w:rsidP="00B713D9">
      <w:pPr>
        <w:spacing w:before="0" w:after="120" w:line="240" w:lineRule="auto"/>
        <w:ind w:firstLine="720"/>
        <w:jc w:val="both"/>
        <w:rPr>
          <w:rFonts w:cstheme="minorHAnsi"/>
          <w:lang w:val="el-GR"/>
        </w:rPr>
      </w:pPr>
      <w:r w:rsidRPr="004518F8">
        <w:rPr>
          <w:rFonts w:cstheme="minorHAnsi"/>
          <w:lang w:val="el-GR"/>
        </w:rPr>
        <w:t xml:space="preserve">Ο διδάσκων μπορεί να ζητήσει αναπλήρωση μαθήματος που χάνει μόνο λόγω προγραμματισμένης άδειας απουσίας του ή ασθένειάς του. Στην περίπτωση αυτή καταθέτει γραπτό αίτημα στον </w:t>
      </w:r>
      <w:r w:rsidR="00F64C67">
        <w:rPr>
          <w:rFonts w:cstheme="minorHAnsi"/>
          <w:lang w:val="el-GR"/>
        </w:rPr>
        <w:t xml:space="preserve">Διευθυντή και τη Συντονιστική </w:t>
      </w:r>
      <w:r w:rsidRPr="004518F8">
        <w:rPr>
          <w:rFonts w:cstheme="minorHAnsi"/>
          <w:lang w:val="el-GR"/>
        </w:rPr>
        <w:t xml:space="preserve">Επιτροπή </w:t>
      </w:r>
      <w:r w:rsidR="00F64C67">
        <w:rPr>
          <w:rFonts w:cstheme="minorHAnsi"/>
          <w:lang w:val="el-GR"/>
        </w:rPr>
        <w:t>του ΠΜΣ</w:t>
      </w:r>
      <w:r w:rsidRPr="004518F8">
        <w:rPr>
          <w:rFonts w:cstheme="minorHAnsi"/>
          <w:lang w:val="el-GR"/>
        </w:rPr>
        <w:t xml:space="preserve"> και συνεργάζεται μαζί τους για την εύρεση αίθουσας και ώρας αναπλήρωσης.</w:t>
      </w:r>
    </w:p>
    <w:p w14:paraId="18EE7574" w14:textId="2DAD0940"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 xml:space="preserve">Ο χρόνος και ο τόπος της αναπλήρωσης θα πρέπει να γνωστοποιούνται στους φοιτητές τουλάχιστον τέσσερις (4) ημέρες πριν τη διεξαγωγή του μαθήματος. </w:t>
      </w:r>
    </w:p>
    <w:p w14:paraId="0F1CAC59" w14:textId="6B40B553"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Αν η παραπάνω διαδικασία δεν ακολουθηθεί και δεν αναπληρωθεί το μάθημα, ο διδάσκων υποχρεούται να το γνωστοποι</w:t>
      </w:r>
      <w:r w:rsidR="00F64C67">
        <w:rPr>
          <w:rFonts w:cstheme="minorHAnsi"/>
          <w:lang w:val="el-GR"/>
        </w:rPr>
        <w:t>εί εγγράφως στη Γραμματεία του ΠΜΣ</w:t>
      </w:r>
      <w:r w:rsidRPr="004518F8">
        <w:rPr>
          <w:rFonts w:cstheme="minorHAnsi"/>
          <w:lang w:val="el-GR"/>
        </w:rPr>
        <w:t>.</w:t>
      </w:r>
    </w:p>
    <w:p w14:paraId="5DA2FFC5" w14:textId="65C4981D" w:rsidR="000A6547" w:rsidRPr="004518F8" w:rsidRDefault="00732110" w:rsidP="000A6547">
      <w:pPr>
        <w:spacing w:before="0" w:after="120" w:line="240" w:lineRule="auto"/>
        <w:ind w:firstLine="720"/>
        <w:jc w:val="both"/>
        <w:rPr>
          <w:rFonts w:cstheme="minorHAnsi"/>
          <w:lang w:val="el-GR"/>
        </w:rPr>
      </w:pPr>
      <w:r w:rsidRPr="004518F8">
        <w:rPr>
          <w:rFonts w:cstheme="minorHAnsi"/>
          <w:lang w:val="el-GR"/>
        </w:rPr>
        <w:t xml:space="preserve">Η αναπλήρωση δεν είναι δυνατόν να συμπίπτει με άλλο μάθημα του ίδιου εξαμήνου. Η αναπλήρωση στο ίδιο μάθημα θα πρέπει να γίνεται σε μέρα διαφορετική από αυτή που διδάσκεται το μάθημα κανονικά και σε κάθε περίπτωση δεν μπορεί να προηγείται ή να έπεται συνεχόμενα του μαθήματος. </w:t>
      </w:r>
    </w:p>
    <w:p w14:paraId="3BCC9253" w14:textId="77777777" w:rsidR="00732110" w:rsidRPr="00741627" w:rsidRDefault="00732110" w:rsidP="004A662C">
      <w:pPr>
        <w:pStyle w:val="2"/>
        <w:spacing w:beforeAutospacing="1" w:line="240" w:lineRule="auto"/>
        <w:ind w:firstLine="720"/>
        <w:jc w:val="both"/>
        <w:rPr>
          <w:lang w:val="el-GR"/>
        </w:rPr>
      </w:pPr>
      <w:bookmarkStart w:id="32" w:name="_Toc161333945"/>
      <w:r w:rsidRPr="00741627">
        <w:rPr>
          <w:lang w:val="el-GR"/>
        </w:rPr>
        <w:t>Αναστολή φοίτησης</w:t>
      </w:r>
      <w:bookmarkEnd w:id="32"/>
    </w:p>
    <w:p w14:paraId="2322F6B3" w14:textId="77777777" w:rsidR="00E51138" w:rsidRDefault="00E51138" w:rsidP="00B713D9">
      <w:pPr>
        <w:spacing w:before="0" w:after="120" w:line="240" w:lineRule="auto"/>
        <w:ind w:firstLine="720"/>
        <w:jc w:val="both"/>
        <w:rPr>
          <w:rFonts w:cstheme="minorHAnsi"/>
          <w:lang w:val="el-GR"/>
        </w:rPr>
      </w:pPr>
    </w:p>
    <w:p w14:paraId="3BCD641D" w14:textId="1A96B824" w:rsidR="00624E14" w:rsidRDefault="00732110" w:rsidP="00B713D9">
      <w:pPr>
        <w:spacing w:before="0" w:after="120" w:line="240" w:lineRule="auto"/>
        <w:ind w:firstLine="720"/>
        <w:jc w:val="both"/>
        <w:rPr>
          <w:rFonts w:cstheme="minorHAnsi"/>
          <w:lang w:val="el-GR"/>
        </w:rPr>
      </w:pPr>
      <w:r w:rsidRPr="004518F8">
        <w:rPr>
          <w:rFonts w:cstheme="minorHAnsi"/>
          <w:lang w:val="el-GR"/>
        </w:rPr>
        <w:t xml:space="preserve">Οι φοιτητές έχουν το δικαίωμα να διακόψουν, με έγγραφη αίτησή τους στη Γραμματεία του </w:t>
      </w:r>
      <w:r w:rsidR="00264B29">
        <w:rPr>
          <w:rFonts w:cstheme="minorHAnsi"/>
          <w:lang w:val="el-GR"/>
        </w:rPr>
        <w:t>ΠΜΣ</w:t>
      </w:r>
      <w:r w:rsidRPr="004518F8">
        <w:rPr>
          <w:rFonts w:cstheme="minorHAnsi"/>
          <w:lang w:val="el-GR"/>
        </w:rPr>
        <w:t xml:space="preserve">, τις σπουδές τους για όσα εξάμηνα, συνεχόμενα ή μη, επιθυμούν, και πάντως όχι περισσότερα από τον ελάχιστο αριθμό εξαμήνων που απαιτούνται για τη λήψη διπλώματος σύμφωνα με το ενδεικτικό πρόγραμμα σπουδών. Στην αίτηση πρέπει να αναγράφεται το ακριβές διάστημα αναστολής. </w:t>
      </w:r>
    </w:p>
    <w:p w14:paraId="32163ECA" w14:textId="1EC30CC3"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 xml:space="preserve">Τα εξάμηνα αυτά δεν προσμετρούνται στην παραπάνω ανώτατη διάρκεια φοίτησης. Οι φοιτητές που διακόπτουν κατά τα ανωτέρω τις σπουδές τους, δεν έχουν τη φοιτητική ιδιότητα καθ’ όλο το χρονικό διάστημα της διακοπής των σπουδών τους. Μετά τη λήξη της διακοπής οι φοιτητές επανέρχονται και εντάσσονται ξανά στο Τμήμα. Ενδιάμεσα, οι φοιτητές έχουν το δικαίωμα με δικαιολογημένη έγγραφη αίτησή τους στη Γραμματεία του </w:t>
      </w:r>
      <w:r w:rsidR="00264B29">
        <w:rPr>
          <w:rFonts w:cstheme="minorHAnsi"/>
          <w:lang w:val="el-GR"/>
        </w:rPr>
        <w:t>ΠΜΣ</w:t>
      </w:r>
      <w:r w:rsidRPr="004518F8">
        <w:rPr>
          <w:rFonts w:cstheme="minorHAnsi"/>
          <w:lang w:val="el-GR"/>
        </w:rPr>
        <w:t xml:space="preserve"> να διακόψουν την αναστολή της φοίτησής τους στην αρχή του εκάστοτε εξαμήνου.</w:t>
      </w:r>
    </w:p>
    <w:p w14:paraId="1A738D8C" w14:textId="77777777" w:rsidR="00732110" w:rsidRPr="00741627" w:rsidRDefault="00732110" w:rsidP="004A662C">
      <w:pPr>
        <w:pStyle w:val="2"/>
        <w:spacing w:beforeAutospacing="1" w:line="240" w:lineRule="auto"/>
        <w:ind w:firstLine="720"/>
        <w:jc w:val="both"/>
        <w:rPr>
          <w:lang w:val="el-GR"/>
        </w:rPr>
      </w:pPr>
      <w:bookmarkStart w:id="33" w:name="_Toc161333946"/>
      <w:r w:rsidRPr="00741627">
        <w:rPr>
          <w:lang w:val="el-GR"/>
        </w:rPr>
        <w:t>Διαγραφή</w:t>
      </w:r>
      <w:bookmarkEnd w:id="33"/>
    </w:p>
    <w:p w14:paraId="0F466415" w14:textId="77777777" w:rsidR="00E51138" w:rsidRDefault="00E51138" w:rsidP="00B713D9">
      <w:pPr>
        <w:spacing w:before="0" w:after="120" w:line="240" w:lineRule="auto"/>
        <w:ind w:firstLine="720"/>
        <w:jc w:val="both"/>
        <w:rPr>
          <w:rFonts w:cstheme="minorHAnsi"/>
          <w:lang w:val="el-GR"/>
        </w:rPr>
      </w:pPr>
    </w:p>
    <w:p w14:paraId="18EA0D0B" w14:textId="11B95D8B" w:rsidR="00264B29" w:rsidRPr="00264B29" w:rsidRDefault="00264B29" w:rsidP="00B713D9">
      <w:pPr>
        <w:spacing w:before="0" w:after="120" w:line="240" w:lineRule="auto"/>
        <w:ind w:firstLine="720"/>
        <w:jc w:val="both"/>
        <w:rPr>
          <w:rFonts w:cstheme="minorHAnsi"/>
          <w:lang w:val="el-GR"/>
        </w:rPr>
      </w:pPr>
      <w:r w:rsidRPr="00B713D9">
        <w:rPr>
          <w:rFonts w:cstheme="minorHAnsi"/>
          <w:lang w:val="el-GR"/>
        </w:rPr>
        <w:t>Σε περίπτωση απουσίας ή αποτυχίας ενός φοιτητή, στην επανεξέταση μαθήματος ή και της επανεξέτασης της ΜΔΕ το θέμα παραπέμπεται στη Συντονιστική Εποτροπή, η οποία εισηγείται στη Συνέλευση την οριστική διαγραφή του φοιτητή ή της φοιτήτριας από το ΠΜΣ, ή την παρακολούθηση του ίδιου μαθήματος. Σε περίπτωση που η Συνέλευση αποφασίσει ο φοιτητής ή η φοιτήτρια να παρακολουθήσει το ίδιο μάθημα και αποτύχει, τότε θα διαγράφεται από το ΠΜΣ, μετά από απόφαση της Συνέλευσης</w:t>
      </w:r>
    </w:p>
    <w:p w14:paraId="5E09F63F" w14:textId="155BC439"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Ο φοιτητής έχει δικαίωμα διαγραφής</w:t>
      </w:r>
      <w:r w:rsidR="00BD449C">
        <w:rPr>
          <w:rFonts w:cstheme="minorHAnsi"/>
          <w:lang w:val="el-GR"/>
        </w:rPr>
        <w:t xml:space="preserve"> από το ΠΜΣ</w:t>
      </w:r>
      <w:r w:rsidRPr="004518F8">
        <w:rPr>
          <w:rFonts w:cstheme="minorHAnsi"/>
          <w:lang w:val="el-GR"/>
        </w:rPr>
        <w:t xml:space="preserve"> μετά από έγγραφη αίτησή του στη Γραμματεία. Τα απαραίτητα έντυπα για τη διαγραφή είναι τα ακόλουθα: </w:t>
      </w:r>
    </w:p>
    <w:p w14:paraId="3F38A62E" w14:textId="75DC66B6" w:rsidR="00732110" w:rsidRPr="00E51138" w:rsidRDefault="00732110" w:rsidP="00C74985">
      <w:pPr>
        <w:pStyle w:val="a4"/>
        <w:numPr>
          <w:ilvl w:val="0"/>
          <w:numId w:val="7"/>
        </w:numPr>
        <w:spacing w:before="0" w:after="120" w:line="240" w:lineRule="auto"/>
        <w:jc w:val="both"/>
        <w:rPr>
          <w:rFonts w:cstheme="minorHAnsi"/>
          <w:lang w:val="el-GR"/>
        </w:rPr>
      </w:pPr>
      <w:r w:rsidRPr="00E51138">
        <w:rPr>
          <w:rFonts w:cstheme="minorHAnsi"/>
          <w:lang w:val="el-GR"/>
        </w:rPr>
        <w:t xml:space="preserve">Έντυπο Αίτησης Διαγραφής </w:t>
      </w:r>
    </w:p>
    <w:p w14:paraId="7B4BFDA3" w14:textId="51C89225" w:rsidR="00732110" w:rsidRPr="00E51138" w:rsidRDefault="00732110" w:rsidP="00C74985">
      <w:pPr>
        <w:pStyle w:val="a4"/>
        <w:numPr>
          <w:ilvl w:val="0"/>
          <w:numId w:val="7"/>
        </w:numPr>
        <w:spacing w:before="0" w:after="120" w:line="240" w:lineRule="auto"/>
        <w:jc w:val="both"/>
        <w:rPr>
          <w:rFonts w:cstheme="minorHAnsi"/>
          <w:lang w:val="el-GR"/>
        </w:rPr>
      </w:pPr>
      <w:r w:rsidRPr="00E51138">
        <w:rPr>
          <w:rFonts w:cstheme="minorHAnsi"/>
          <w:lang w:val="el-GR"/>
        </w:rPr>
        <w:t xml:space="preserve">Βεβαίωση από τη Φοιτητική Εστία και από τη Βιβλιοθήκη της Πολυτεχνικής Σχολής του Π.Θ., ότι δεν υπάρχει κάποια εκκρεμότητα. </w:t>
      </w:r>
    </w:p>
    <w:p w14:paraId="6CF8EC2A" w14:textId="737E7403" w:rsidR="00E91E5E" w:rsidRPr="007F251F" w:rsidRDefault="00732110" w:rsidP="00C74985">
      <w:pPr>
        <w:pStyle w:val="a4"/>
        <w:numPr>
          <w:ilvl w:val="0"/>
          <w:numId w:val="7"/>
        </w:numPr>
        <w:spacing w:before="0" w:after="120" w:line="240" w:lineRule="auto"/>
        <w:jc w:val="both"/>
        <w:rPr>
          <w:rFonts w:cstheme="minorHAnsi"/>
          <w:lang w:val="el-GR"/>
        </w:rPr>
      </w:pPr>
      <w:r w:rsidRPr="00E51138">
        <w:rPr>
          <w:rFonts w:cstheme="minorHAnsi"/>
          <w:lang w:val="el-GR"/>
        </w:rPr>
        <w:t xml:space="preserve">Πάσο, Ακαδημαϊκή Ταυτότητα και Βιβλιάριο Υγείας (όποιο από αυτά είχαν εκδοθεί) επιστρέφονται στη Γραμματεία του </w:t>
      </w:r>
      <w:r w:rsidR="00485A70">
        <w:rPr>
          <w:rFonts w:cstheme="minorHAnsi"/>
          <w:lang w:val="el-GR"/>
        </w:rPr>
        <w:t>ΠΜΣ</w:t>
      </w:r>
      <w:r w:rsidRPr="00E51138">
        <w:rPr>
          <w:rFonts w:cstheme="minorHAnsi"/>
          <w:lang w:val="el-GR"/>
        </w:rPr>
        <w:t xml:space="preserve">. </w:t>
      </w:r>
    </w:p>
    <w:p w14:paraId="2090E065" w14:textId="297AB0C6" w:rsidR="00E91E5E" w:rsidRPr="00E91E5E" w:rsidRDefault="00E91E5E" w:rsidP="00E91E5E">
      <w:pPr>
        <w:pStyle w:val="2"/>
        <w:spacing w:beforeAutospacing="1" w:line="240" w:lineRule="auto"/>
        <w:ind w:firstLine="720"/>
        <w:jc w:val="both"/>
        <w:rPr>
          <w:lang w:val="el-GR"/>
        </w:rPr>
      </w:pPr>
      <w:bookmarkStart w:id="34" w:name="_Toc161333947"/>
      <w:r w:rsidRPr="003F293A">
        <w:rPr>
          <w:lang w:val="el-GR"/>
        </w:rPr>
        <w:t>Πρόγραμμα Σπουδών</w:t>
      </w:r>
      <w:bookmarkEnd w:id="34"/>
    </w:p>
    <w:p w14:paraId="02EFBA14" w14:textId="7A7346EB" w:rsidR="00B95832" w:rsidRPr="00B95832" w:rsidRDefault="00B95832" w:rsidP="00B95832">
      <w:pPr>
        <w:spacing w:before="0" w:after="120" w:line="240" w:lineRule="auto"/>
        <w:ind w:firstLine="720"/>
        <w:jc w:val="both"/>
        <w:rPr>
          <w:rFonts w:cstheme="minorHAnsi"/>
          <w:lang w:val="el-GR"/>
        </w:rPr>
      </w:pPr>
      <w:r w:rsidRPr="00B95832">
        <w:rPr>
          <w:rFonts w:cstheme="minorHAnsi"/>
          <w:lang w:val="el-GR"/>
        </w:rPr>
        <w:t xml:space="preserve">Για την απόκτηση του Διπλώματος Μεταπτυχιακών Σπουδών απαιτούνται συνολικά 90 πιστωτικές μονάδες (ECTS). Απαιτείται η υποχρεωτική παρακολούθηση και η επιτυχής εξέταση σε </w:t>
      </w:r>
      <w:r w:rsidR="00591040" w:rsidRPr="00591040">
        <w:rPr>
          <w:rFonts w:cstheme="minorHAnsi"/>
          <w:lang w:val="el-GR"/>
        </w:rPr>
        <w:t>8</w:t>
      </w:r>
      <w:r w:rsidRPr="00B95832">
        <w:rPr>
          <w:rFonts w:cstheme="minorHAnsi"/>
          <w:lang w:val="el-GR"/>
        </w:rPr>
        <w:t xml:space="preserve"> μαθήματα, τα οποία κατανέμονται στα δύο εξάμηνα (Α΄ και Β΄) και η εκπόνηση της Μεταπτυχιακής Διπλωματικής Εργασίας στο Γ΄ Εξάμηνο. </w:t>
      </w:r>
    </w:p>
    <w:p w14:paraId="5E0B19C2" w14:textId="2B53CEB6" w:rsidR="00B95832" w:rsidRPr="00B95832" w:rsidRDefault="00B95832" w:rsidP="00B95832">
      <w:pPr>
        <w:spacing w:before="0" w:after="120" w:line="240" w:lineRule="auto"/>
        <w:ind w:firstLine="720"/>
        <w:jc w:val="both"/>
        <w:rPr>
          <w:rFonts w:cstheme="minorHAnsi"/>
          <w:lang w:val="el-GR"/>
        </w:rPr>
      </w:pPr>
      <w:r w:rsidRPr="00B95832">
        <w:rPr>
          <w:rFonts w:cstheme="minorHAnsi"/>
          <w:lang w:val="el-GR"/>
        </w:rPr>
        <w:t>Η γλώσσα διδασκαλίας και συγγραφής της μεταπτυχιακής εργασίας είναι η αγγλική</w:t>
      </w:r>
    </w:p>
    <w:p w14:paraId="6AE802E3" w14:textId="3FB7ABA2" w:rsidR="00B95832" w:rsidRPr="00B95832" w:rsidRDefault="00B95832" w:rsidP="00B95832">
      <w:pPr>
        <w:spacing w:before="0" w:after="120" w:line="240" w:lineRule="auto"/>
        <w:ind w:firstLine="720"/>
        <w:jc w:val="both"/>
        <w:rPr>
          <w:rFonts w:cstheme="minorHAnsi"/>
          <w:lang w:val="el-GR"/>
        </w:rPr>
      </w:pPr>
      <w:r w:rsidRPr="00B95832">
        <w:rPr>
          <w:rFonts w:cstheme="minorHAnsi"/>
          <w:lang w:val="el-GR"/>
        </w:rPr>
        <w:t xml:space="preserve"> Κατά τη διάρκεια των σπουδών, οι μεταπτυχιακοί φοιτητές/τριες υποχρεούνται σε παρακολούθηση και επιτυχή εξέταση </w:t>
      </w:r>
      <w:r w:rsidR="00591040" w:rsidRPr="00FD2B08">
        <w:rPr>
          <w:rFonts w:cstheme="minorHAnsi"/>
          <w:lang w:val="el-GR"/>
        </w:rPr>
        <w:t>8</w:t>
      </w:r>
      <w:r w:rsidRPr="00B95832">
        <w:rPr>
          <w:rFonts w:cstheme="minorHAnsi"/>
          <w:lang w:val="el-GR"/>
        </w:rPr>
        <w:t xml:space="preserve"> μεταπτυχιακών μαθημάτων, συμμετοχή στο σύνολο των εκπαιδευτικών και ερευνητικών δραστηριοτήτων και εκπόνηση και επιτυχή εξέταση μεταπτυχιακής διπλωματικής εργασίας.</w:t>
      </w:r>
    </w:p>
    <w:p w14:paraId="2B2C1240" w14:textId="7E33C991" w:rsidR="00B95832" w:rsidRPr="00B95832" w:rsidRDefault="00B95832" w:rsidP="00B95832">
      <w:pPr>
        <w:spacing w:before="0" w:after="120" w:line="240" w:lineRule="auto"/>
        <w:ind w:firstLine="720"/>
        <w:jc w:val="both"/>
        <w:rPr>
          <w:rFonts w:cstheme="minorHAnsi"/>
          <w:lang w:val="el-GR"/>
        </w:rPr>
      </w:pPr>
      <w:r w:rsidRPr="00B95832">
        <w:rPr>
          <w:rFonts w:cstheme="minorHAnsi"/>
          <w:lang w:val="el-GR"/>
        </w:rPr>
        <w:t>Το ενδεικτικό πρόγραμμα μαθημάτων ανά εξάμηνο διαμορφώνεται ως εξής:</w:t>
      </w:r>
    </w:p>
    <w:p w14:paraId="031236BA" w14:textId="77777777" w:rsidR="003F293A" w:rsidRPr="00AA5300" w:rsidRDefault="003F293A" w:rsidP="003F293A">
      <w:pPr>
        <w:ind w:left="-5" w:right="166" w:hanging="10"/>
        <w:jc w:val="both"/>
        <w:rPr>
          <w:rFonts w:ascii="Calibri" w:eastAsia="Calibri" w:hAnsi="Calibri" w:cs="Calibri"/>
          <w:b/>
          <w:bCs/>
          <w:color w:val="000000"/>
        </w:rPr>
      </w:pPr>
      <w:r w:rsidRPr="00AA5300">
        <w:rPr>
          <w:rFonts w:ascii="Calibri" w:eastAsia="Calibri" w:hAnsi="Calibri" w:cs="Calibri"/>
          <w:b/>
          <w:bCs/>
          <w:color w:val="000000"/>
          <w:u w:color="000000"/>
        </w:rPr>
        <w:t>Α΄ Εξάμηνο Χειμερινό</w:t>
      </w:r>
      <w:r w:rsidRPr="00AA5300">
        <w:rPr>
          <w:rFonts w:ascii="Calibri" w:eastAsia="Calibri" w:hAnsi="Calibri" w:cs="Calibri"/>
          <w:b/>
          <w:bCs/>
          <w:color w:val="000000"/>
        </w:rPr>
        <w:t xml:space="preserve"> </w:t>
      </w:r>
    </w:p>
    <w:tbl>
      <w:tblPr>
        <w:tblStyle w:val="4-121"/>
        <w:tblW w:w="9101" w:type="dxa"/>
        <w:tblInd w:w="-34" w:type="dxa"/>
        <w:tblLayout w:type="fixed"/>
        <w:tblLook w:val="04A0" w:firstRow="1" w:lastRow="0" w:firstColumn="1" w:lastColumn="0" w:noHBand="0" w:noVBand="1"/>
      </w:tblPr>
      <w:tblGrid>
        <w:gridCol w:w="710"/>
        <w:gridCol w:w="1162"/>
        <w:gridCol w:w="1418"/>
        <w:gridCol w:w="4252"/>
        <w:gridCol w:w="1559"/>
      </w:tblGrid>
      <w:tr w:rsidR="003F293A" w:rsidRPr="00AA5300" w14:paraId="15180913" w14:textId="77777777" w:rsidTr="003F293A">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710" w:type="dxa"/>
          </w:tcPr>
          <w:p w14:paraId="6CCA1E03"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Α/Α </w:t>
            </w:r>
          </w:p>
        </w:tc>
        <w:tc>
          <w:tcPr>
            <w:tcW w:w="1162" w:type="dxa"/>
          </w:tcPr>
          <w:p w14:paraId="20EE4BE2"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ΚΩΔ. </w:t>
            </w:r>
          </w:p>
        </w:tc>
        <w:tc>
          <w:tcPr>
            <w:tcW w:w="1418" w:type="dxa"/>
          </w:tcPr>
          <w:p w14:paraId="70E1F224"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ΤΥΠΟΣ (Υ/Ε)* </w:t>
            </w:r>
          </w:p>
        </w:tc>
        <w:tc>
          <w:tcPr>
            <w:tcW w:w="4252" w:type="dxa"/>
          </w:tcPr>
          <w:p w14:paraId="27135580"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ΜΑΘΗΜΑ </w:t>
            </w:r>
          </w:p>
        </w:tc>
        <w:tc>
          <w:tcPr>
            <w:tcW w:w="1559" w:type="dxa"/>
          </w:tcPr>
          <w:p w14:paraId="2BC3E43F"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ECTS </w:t>
            </w:r>
          </w:p>
        </w:tc>
      </w:tr>
      <w:tr w:rsidR="003F293A" w:rsidRPr="00AA5300" w14:paraId="105A3BC6" w14:textId="77777777" w:rsidTr="003F293A">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710" w:type="dxa"/>
          </w:tcPr>
          <w:p w14:paraId="5620DC9E"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lastRenderedPageBreak/>
              <w:t>1</w:t>
            </w:r>
          </w:p>
        </w:tc>
        <w:tc>
          <w:tcPr>
            <w:tcW w:w="1162" w:type="dxa"/>
          </w:tcPr>
          <w:p w14:paraId="45BC7483"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M01</w:t>
            </w:r>
          </w:p>
        </w:tc>
        <w:tc>
          <w:tcPr>
            <w:tcW w:w="1418" w:type="dxa"/>
          </w:tcPr>
          <w:p w14:paraId="69CE9AA2"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Y</w:t>
            </w:r>
          </w:p>
        </w:tc>
        <w:tc>
          <w:tcPr>
            <w:tcW w:w="4252" w:type="dxa"/>
          </w:tcPr>
          <w:p w14:paraId="360F18E9" w14:textId="77777777" w:rsidR="003F293A" w:rsidRPr="00AA5300" w:rsidRDefault="003F293A" w:rsidP="00F837D9">
            <w:pPr>
              <w:spacing w:after="160" w:line="276" w:lineRule="auto"/>
              <w:ind w:left="-5" w:right="166" w:hanging="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Government in the Digital Age</w:t>
            </w:r>
          </w:p>
        </w:tc>
        <w:tc>
          <w:tcPr>
            <w:tcW w:w="1559" w:type="dxa"/>
          </w:tcPr>
          <w:p w14:paraId="7C3B773C"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008AFF5F" w14:textId="77777777" w:rsidTr="003F293A">
        <w:trPr>
          <w:trHeight w:val="504"/>
        </w:trPr>
        <w:tc>
          <w:tcPr>
            <w:cnfStyle w:val="001000000000" w:firstRow="0" w:lastRow="0" w:firstColumn="1" w:lastColumn="0" w:oddVBand="0" w:evenVBand="0" w:oddHBand="0" w:evenHBand="0" w:firstRowFirstColumn="0" w:firstRowLastColumn="0" w:lastRowFirstColumn="0" w:lastRowLastColumn="0"/>
            <w:tcW w:w="710" w:type="dxa"/>
          </w:tcPr>
          <w:p w14:paraId="70B3E1E2"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2</w:t>
            </w:r>
          </w:p>
        </w:tc>
        <w:tc>
          <w:tcPr>
            <w:tcW w:w="1162" w:type="dxa"/>
          </w:tcPr>
          <w:p w14:paraId="3FED9BD4"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M02</w:t>
            </w:r>
          </w:p>
        </w:tc>
        <w:tc>
          <w:tcPr>
            <w:tcW w:w="1418" w:type="dxa"/>
          </w:tcPr>
          <w:p w14:paraId="197FF041"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Y</w:t>
            </w:r>
          </w:p>
        </w:tc>
        <w:tc>
          <w:tcPr>
            <w:tcW w:w="4252" w:type="dxa"/>
          </w:tcPr>
          <w:p w14:paraId="5C30B817" w14:textId="77777777" w:rsidR="003F293A" w:rsidRPr="00AA5300" w:rsidRDefault="003F293A" w:rsidP="00F837D9">
            <w:pPr>
              <w:spacing w:after="160" w:line="276" w:lineRule="auto"/>
              <w:ind w:left="-5" w:right="166" w:hanging="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val="en-US" w:eastAsia="en-US"/>
              </w:rPr>
              <w:t>Information systems in Government</w:t>
            </w:r>
          </w:p>
        </w:tc>
        <w:tc>
          <w:tcPr>
            <w:tcW w:w="1559" w:type="dxa"/>
          </w:tcPr>
          <w:p w14:paraId="54133953"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6DDA4F0C" w14:textId="77777777" w:rsidTr="003F293A">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710" w:type="dxa"/>
          </w:tcPr>
          <w:p w14:paraId="6F73874C"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3</w:t>
            </w:r>
          </w:p>
        </w:tc>
        <w:tc>
          <w:tcPr>
            <w:tcW w:w="1162" w:type="dxa"/>
          </w:tcPr>
          <w:p w14:paraId="3E1A59C2"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M03</w:t>
            </w:r>
          </w:p>
        </w:tc>
        <w:tc>
          <w:tcPr>
            <w:tcW w:w="1418" w:type="dxa"/>
          </w:tcPr>
          <w:p w14:paraId="13F2431E"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Y</w:t>
            </w:r>
          </w:p>
        </w:tc>
        <w:tc>
          <w:tcPr>
            <w:tcW w:w="4252" w:type="dxa"/>
          </w:tcPr>
          <w:p w14:paraId="50058EFE" w14:textId="77777777" w:rsidR="003F293A" w:rsidRPr="00AA5300" w:rsidRDefault="003F293A" w:rsidP="00F837D9">
            <w:pPr>
              <w:spacing w:after="160" w:line="276" w:lineRule="auto"/>
              <w:ind w:left="-5" w:right="166" w:hanging="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Data-centric Governance</w:t>
            </w:r>
          </w:p>
        </w:tc>
        <w:tc>
          <w:tcPr>
            <w:tcW w:w="1559" w:type="dxa"/>
          </w:tcPr>
          <w:p w14:paraId="004B8FDA"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63DE74D1" w14:textId="77777777" w:rsidTr="003F293A">
        <w:trPr>
          <w:trHeight w:val="520"/>
        </w:trPr>
        <w:tc>
          <w:tcPr>
            <w:cnfStyle w:val="001000000000" w:firstRow="0" w:lastRow="0" w:firstColumn="1" w:lastColumn="0" w:oddVBand="0" w:evenVBand="0" w:oddHBand="0" w:evenHBand="0" w:firstRowFirstColumn="0" w:firstRowLastColumn="0" w:lastRowFirstColumn="0" w:lastRowLastColumn="0"/>
            <w:tcW w:w="710" w:type="dxa"/>
          </w:tcPr>
          <w:p w14:paraId="6B1769AF"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4</w:t>
            </w:r>
          </w:p>
        </w:tc>
        <w:tc>
          <w:tcPr>
            <w:tcW w:w="1162" w:type="dxa"/>
          </w:tcPr>
          <w:p w14:paraId="7C3E3D35"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M04</w:t>
            </w:r>
          </w:p>
        </w:tc>
        <w:tc>
          <w:tcPr>
            <w:tcW w:w="1418" w:type="dxa"/>
          </w:tcPr>
          <w:p w14:paraId="7ABF03F9"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Y</w:t>
            </w:r>
          </w:p>
        </w:tc>
        <w:tc>
          <w:tcPr>
            <w:tcW w:w="4252" w:type="dxa"/>
          </w:tcPr>
          <w:p w14:paraId="0D08730D" w14:textId="77777777" w:rsidR="003F293A" w:rsidRPr="00AA5300" w:rsidRDefault="003F293A" w:rsidP="00F837D9">
            <w:pPr>
              <w:spacing w:after="160" w:line="276" w:lineRule="auto"/>
              <w:ind w:left="-5" w:right="166" w:hanging="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Public sector innovation and Strategy</w:t>
            </w:r>
          </w:p>
        </w:tc>
        <w:tc>
          <w:tcPr>
            <w:tcW w:w="1559" w:type="dxa"/>
          </w:tcPr>
          <w:p w14:paraId="18327C7D"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7B7A999B" w14:textId="77777777" w:rsidTr="003F293A">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7542" w:type="dxa"/>
            <w:gridSpan w:val="4"/>
          </w:tcPr>
          <w:p w14:paraId="6834529C"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Σύνολο ωρών διδασκαλίας και ECTS </w:t>
            </w:r>
          </w:p>
        </w:tc>
        <w:tc>
          <w:tcPr>
            <w:tcW w:w="1559" w:type="dxa"/>
          </w:tcPr>
          <w:p w14:paraId="3A521EF6"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30 </w:t>
            </w:r>
          </w:p>
        </w:tc>
      </w:tr>
    </w:tbl>
    <w:p w14:paraId="2963D223" w14:textId="77777777" w:rsidR="003F293A" w:rsidRPr="00AA5300" w:rsidRDefault="003F293A" w:rsidP="003F293A">
      <w:pPr>
        <w:ind w:right="166"/>
        <w:jc w:val="both"/>
        <w:rPr>
          <w:rFonts w:ascii="Calibri" w:eastAsia="Calibri" w:hAnsi="Calibri" w:cs="Calibri"/>
          <w:b/>
          <w:bCs/>
          <w:color w:val="000000"/>
          <w:sz w:val="22"/>
          <w:szCs w:val="22"/>
          <w:u w:color="000000"/>
        </w:rPr>
      </w:pPr>
    </w:p>
    <w:p w14:paraId="758141E2" w14:textId="77777777" w:rsidR="003F293A" w:rsidRPr="00AA5300" w:rsidRDefault="003F293A" w:rsidP="003F293A">
      <w:pPr>
        <w:ind w:left="-5" w:right="166" w:hanging="10"/>
        <w:jc w:val="both"/>
        <w:rPr>
          <w:rFonts w:ascii="Calibri" w:eastAsia="Calibri" w:hAnsi="Calibri" w:cs="Calibri"/>
          <w:b/>
          <w:bCs/>
          <w:color w:val="000000"/>
          <w:sz w:val="22"/>
          <w:szCs w:val="22"/>
        </w:rPr>
      </w:pPr>
      <w:r w:rsidRPr="00AA5300">
        <w:rPr>
          <w:rFonts w:ascii="Calibri" w:eastAsia="Calibri" w:hAnsi="Calibri" w:cs="Calibri"/>
          <w:b/>
          <w:bCs/>
          <w:color w:val="000000"/>
          <w:sz w:val="22"/>
          <w:szCs w:val="22"/>
          <w:u w:color="000000"/>
        </w:rPr>
        <w:t>Β΄ Εξάμηνο Εαρινό</w:t>
      </w:r>
      <w:r w:rsidRPr="00AA5300">
        <w:rPr>
          <w:rFonts w:ascii="Calibri" w:eastAsia="Calibri" w:hAnsi="Calibri" w:cs="Calibri"/>
          <w:b/>
          <w:bCs/>
          <w:color w:val="000000"/>
          <w:sz w:val="22"/>
          <w:szCs w:val="22"/>
        </w:rPr>
        <w:t xml:space="preserve"> </w:t>
      </w:r>
    </w:p>
    <w:tbl>
      <w:tblPr>
        <w:tblStyle w:val="4-121"/>
        <w:tblW w:w="4867" w:type="pct"/>
        <w:tblInd w:w="-34" w:type="dxa"/>
        <w:tblLayout w:type="fixed"/>
        <w:tblLook w:val="04A0" w:firstRow="1" w:lastRow="0" w:firstColumn="1" w:lastColumn="0" w:noHBand="0" w:noVBand="1"/>
      </w:tblPr>
      <w:tblGrid>
        <w:gridCol w:w="759"/>
        <w:gridCol w:w="1258"/>
        <w:gridCol w:w="1221"/>
        <w:gridCol w:w="4279"/>
        <w:gridCol w:w="1584"/>
      </w:tblGrid>
      <w:tr w:rsidR="003F293A" w:rsidRPr="00AA5300" w14:paraId="128B8374" w14:textId="77777777" w:rsidTr="00886591">
        <w:trPr>
          <w:cnfStyle w:val="100000000000" w:firstRow="1" w:lastRow="0" w:firstColumn="0" w:lastColumn="0" w:oddVBand="0" w:evenVBand="0" w:oddHBand="0"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417" w:type="pct"/>
          </w:tcPr>
          <w:p w14:paraId="7AC96BA4" w14:textId="77777777" w:rsidR="003F293A" w:rsidRPr="00AA5300" w:rsidRDefault="003F293A" w:rsidP="00F837D9">
            <w:pPr>
              <w:spacing w:after="160" w:line="276" w:lineRule="auto"/>
              <w:ind w:left="-5" w:right="166" w:hanging="10"/>
              <w:jc w:val="both"/>
              <w:rPr>
                <w:rFonts w:ascii="Calibri" w:eastAsia="Calibri" w:hAnsi="Calibri" w:cs="Calibri"/>
                <w:color w:val="000000"/>
                <w:lang w:val="en-US" w:eastAsia="en-US"/>
              </w:rPr>
            </w:pPr>
            <w:r w:rsidRPr="00AA5300">
              <w:rPr>
                <w:rFonts w:ascii="Calibri" w:eastAsia="Calibri" w:hAnsi="Calibri" w:cs="Calibri"/>
                <w:color w:val="000000"/>
                <w:lang w:eastAsia="en-US"/>
              </w:rPr>
              <w:br w:type="page"/>
            </w:r>
            <w:r w:rsidRPr="00AA5300">
              <w:rPr>
                <w:rFonts w:ascii="Calibri" w:eastAsia="Calibri" w:hAnsi="Calibri" w:cs="Calibri"/>
                <w:color w:val="000000"/>
                <w:sz w:val="20"/>
                <w:szCs w:val="20"/>
                <w:lang w:eastAsia="en-US"/>
              </w:rPr>
              <w:t>A/A</w:t>
            </w:r>
          </w:p>
        </w:tc>
        <w:tc>
          <w:tcPr>
            <w:tcW w:w="691" w:type="pct"/>
          </w:tcPr>
          <w:p w14:paraId="1C336C30"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en-US"/>
              </w:rPr>
            </w:pPr>
            <w:r w:rsidRPr="00AA5300">
              <w:rPr>
                <w:rFonts w:ascii="Calibri" w:eastAsia="Calibri" w:hAnsi="Calibri" w:cs="Calibri"/>
                <w:color w:val="000000"/>
                <w:lang w:eastAsia="en-US"/>
              </w:rPr>
              <w:t xml:space="preserve">ΚΩΔ. </w:t>
            </w:r>
          </w:p>
        </w:tc>
        <w:tc>
          <w:tcPr>
            <w:tcW w:w="671" w:type="pct"/>
          </w:tcPr>
          <w:p w14:paraId="7BCA3FC8"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en-US"/>
              </w:rPr>
            </w:pPr>
            <w:r w:rsidRPr="00AA5300">
              <w:rPr>
                <w:rFonts w:ascii="Calibri" w:eastAsia="Calibri" w:hAnsi="Calibri" w:cs="Calibri"/>
                <w:color w:val="000000"/>
                <w:sz w:val="20"/>
                <w:szCs w:val="20"/>
                <w:lang w:eastAsia="en-US"/>
              </w:rPr>
              <w:t>ΤΥΠΟΣ (Υ/Ε)</w:t>
            </w:r>
          </w:p>
        </w:tc>
        <w:tc>
          <w:tcPr>
            <w:tcW w:w="2351" w:type="pct"/>
          </w:tcPr>
          <w:p w14:paraId="18FDCD66"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en-US"/>
              </w:rPr>
            </w:pPr>
            <w:r w:rsidRPr="00AA5300">
              <w:rPr>
                <w:rFonts w:ascii="Calibri" w:eastAsia="Calibri" w:hAnsi="Calibri" w:cs="Calibri"/>
                <w:color w:val="000000"/>
                <w:lang w:eastAsia="en-US"/>
              </w:rPr>
              <w:t xml:space="preserve">ΜΑΘΗΜΑ </w:t>
            </w:r>
          </w:p>
        </w:tc>
        <w:tc>
          <w:tcPr>
            <w:tcW w:w="870" w:type="pct"/>
          </w:tcPr>
          <w:p w14:paraId="5BBD91B4"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en-US"/>
              </w:rPr>
            </w:pPr>
            <w:r w:rsidRPr="00AA5300">
              <w:rPr>
                <w:rFonts w:ascii="Calibri" w:eastAsia="Calibri" w:hAnsi="Calibri" w:cs="Calibri"/>
                <w:color w:val="000000"/>
                <w:lang w:eastAsia="en-US"/>
              </w:rPr>
              <w:t xml:space="preserve">ECTS </w:t>
            </w:r>
          </w:p>
        </w:tc>
      </w:tr>
      <w:tr w:rsidR="003F293A" w:rsidRPr="00AA5300" w14:paraId="22C5C4A7" w14:textId="77777777" w:rsidTr="0088659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417" w:type="pct"/>
          </w:tcPr>
          <w:p w14:paraId="0D3EC38C"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7</w:t>
            </w:r>
          </w:p>
        </w:tc>
        <w:tc>
          <w:tcPr>
            <w:tcW w:w="691" w:type="pct"/>
          </w:tcPr>
          <w:p w14:paraId="3BE0937F"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val="en-US" w:eastAsia="en-US"/>
              </w:rPr>
              <w:t>M</w:t>
            </w:r>
            <w:r w:rsidRPr="00AA5300">
              <w:rPr>
                <w:rFonts w:ascii="Calibri" w:eastAsia="Calibri" w:hAnsi="Calibri" w:cs="Calibri"/>
                <w:color w:val="000000"/>
                <w:sz w:val="20"/>
                <w:szCs w:val="20"/>
                <w:lang w:eastAsia="en-US"/>
              </w:rPr>
              <w:t>07</w:t>
            </w:r>
          </w:p>
        </w:tc>
        <w:tc>
          <w:tcPr>
            <w:tcW w:w="671" w:type="pct"/>
          </w:tcPr>
          <w:p w14:paraId="31874D79"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val="en-US" w:eastAsia="en-US"/>
              </w:rPr>
              <w:t>Y</w:t>
            </w:r>
          </w:p>
        </w:tc>
        <w:tc>
          <w:tcPr>
            <w:tcW w:w="2351" w:type="pct"/>
          </w:tcPr>
          <w:p w14:paraId="2EB3E8BC" w14:textId="77777777" w:rsidR="003F293A" w:rsidRPr="00AA5300" w:rsidRDefault="003F293A" w:rsidP="00F837D9">
            <w:pPr>
              <w:spacing w:after="160" w:line="276" w:lineRule="auto"/>
              <w:ind w:left="-5" w:right="166" w:hanging="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Data Analytics</w:t>
            </w:r>
          </w:p>
        </w:tc>
        <w:tc>
          <w:tcPr>
            <w:tcW w:w="870" w:type="pct"/>
          </w:tcPr>
          <w:p w14:paraId="46F43C9A"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20435346" w14:textId="77777777" w:rsidTr="00886591">
        <w:trPr>
          <w:trHeight w:val="498"/>
        </w:trPr>
        <w:tc>
          <w:tcPr>
            <w:cnfStyle w:val="001000000000" w:firstRow="0" w:lastRow="0" w:firstColumn="1" w:lastColumn="0" w:oddVBand="0" w:evenVBand="0" w:oddHBand="0" w:evenHBand="0" w:firstRowFirstColumn="0" w:firstRowLastColumn="0" w:lastRowFirstColumn="0" w:lastRowLastColumn="0"/>
            <w:tcW w:w="417" w:type="pct"/>
          </w:tcPr>
          <w:p w14:paraId="1815F2F1"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8</w:t>
            </w:r>
          </w:p>
        </w:tc>
        <w:tc>
          <w:tcPr>
            <w:tcW w:w="691" w:type="pct"/>
          </w:tcPr>
          <w:p w14:paraId="1D15CAD7"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M08</w:t>
            </w:r>
          </w:p>
        </w:tc>
        <w:tc>
          <w:tcPr>
            <w:tcW w:w="671" w:type="pct"/>
          </w:tcPr>
          <w:p w14:paraId="681351ED"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Y</w:t>
            </w:r>
          </w:p>
        </w:tc>
        <w:tc>
          <w:tcPr>
            <w:tcW w:w="2351" w:type="pct"/>
          </w:tcPr>
          <w:p w14:paraId="483AD74D" w14:textId="77777777" w:rsidR="003F293A" w:rsidRPr="00AA5300" w:rsidRDefault="003F293A" w:rsidP="00F837D9">
            <w:pPr>
              <w:spacing w:after="160" w:line="276" w:lineRule="auto"/>
              <w:ind w:left="-5" w:right="166" w:hanging="1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Sustainable Management of Projects in Government</w:t>
            </w:r>
          </w:p>
        </w:tc>
        <w:tc>
          <w:tcPr>
            <w:tcW w:w="870" w:type="pct"/>
          </w:tcPr>
          <w:p w14:paraId="14627586"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4794C1BF" w14:textId="77777777" w:rsidTr="00886591">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417" w:type="pct"/>
          </w:tcPr>
          <w:p w14:paraId="51DE63BE"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9</w:t>
            </w:r>
          </w:p>
        </w:tc>
        <w:tc>
          <w:tcPr>
            <w:tcW w:w="691" w:type="pct"/>
          </w:tcPr>
          <w:p w14:paraId="5BA55C85"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M09</w:t>
            </w:r>
          </w:p>
        </w:tc>
        <w:tc>
          <w:tcPr>
            <w:tcW w:w="671" w:type="pct"/>
          </w:tcPr>
          <w:p w14:paraId="71DB34C1"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Y</w:t>
            </w:r>
          </w:p>
        </w:tc>
        <w:tc>
          <w:tcPr>
            <w:tcW w:w="2351" w:type="pct"/>
          </w:tcPr>
          <w:p w14:paraId="0183B32C" w14:textId="77777777" w:rsidR="003F293A" w:rsidRPr="00AA5300" w:rsidRDefault="003F293A" w:rsidP="00F837D9">
            <w:pPr>
              <w:spacing w:after="160" w:line="276" w:lineRule="auto"/>
              <w:ind w:left="-5" w:right="166" w:hanging="1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Citizen engagement and New Media</w:t>
            </w:r>
          </w:p>
        </w:tc>
        <w:tc>
          <w:tcPr>
            <w:tcW w:w="870" w:type="pct"/>
          </w:tcPr>
          <w:p w14:paraId="347D578E"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5275D3AE" w14:textId="77777777" w:rsidTr="00886591">
        <w:trPr>
          <w:trHeight w:val="513"/>
        </w:trPr>
        <w:tc>
          <w:tcPr>
            <w:cnfStyle w:val="001000000000" w:firstRow="0" w:lastRow="0" w:firstColumn="1" w:lastColumn="0" w:oddVBand="0" w:evenVBand="0" w:oddHBand="0" w:evenHBand="0" w:firstRowFirstColumn="0" w:firstRowLastColumn="0" w:lastRowFirstColumn="0" w:lastRowLastColumn="0"/>
            <w:tcW w:w="417" w:type="pct"/>
          </w:tcPr>
          <w:p w14:paraId="30D99597"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10</w:t>
            </w:r>
          </w:p>
        </w:tc>
        <w:tc>
          <w:tcPr>
            <w:tcW w:w="691" w:type="pct"/>
          </w:tcPr>
          <w:p w14:paraId="264C91E1"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M10</w:t>
            </w:r>
          </w:p>
        </w:tc>
        <w:tc>
          <w:tcPr>
            <w:tcW w:w="671" w:type="pct"/>
          </w:tcPr>
          <w:p w14:paraId="62853E47"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Y</w:t>
            </w:r>
          </w:p>
        </w:tc>
        <w:tc>
          <w:tcPr>
            <w:tcW w:w="2351" w:type="pct"/>
          </w:tcPr>
          <w:p w14:paraId="2CB305F5"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Research Methods and Skills</w:t>
            </w:r>
          </w:p>
        </w:tc>
        <w:tc>
          <w:tcPr>
            <w:tcW w:w="870" w:type="pct"/>
          </w:tcPr>
          <w:p w14:paraId="6AF84B83" w14:textId="77777777" w:rsidR="003F293A" w:rsidRPr="00AA5300" w:rsidRDefault="003F293A" w:rsidP="00F837D9">
            <w:pPr>
              <w:spacing w:after="160" w:line="276" w:lineRule="auto"/>
              <w:ind w:left="-5" w:right="166" w:hanging="1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7,</w:t>
            </w:r>
            <w:r w:rsidRPr="00AA5300">
              <w:rPr>
                <w:rFonts w:ascii="Calibri" w:eastAsia="Calibri" w:hAnsi="Calibri" w:cs="Calibri"/>
                <w:color w:val="000000"/>
                <w:sz w:val="20"/>
                <w:szCs w:val="20"/>
                <w:lang w:val="en-US" w:eastAsia="en-US"/>
              </w:rPr>
              <w:t>5</w:t>
            </w:r>
          </w:p>
        </w:tc>
      </w:tr>
      <w:tr w:rsidR="003F293A" w:rsidRPr="00AA5300" w14:paraId="143F6415" w14:textId="77777777" w:rsidTr="00886591">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130" w:type="pct"/>
            <w:gridSpan w:val="4"/>
          </w:tcPr>
          <w:p w14:paraId="0D46940E" w14:textId="77777777" w:rsidR="003F293A" w:rsidRPr="00AA5300" w:rsidRDefault="003F293A" w:rsidP="00F837D9">
            <w:pPr>
              <w:spacing w:after="160" w:line="276" w:lineRule="auto"/>
              <w:ind w:left="-5" w:right="166" w:hanging="10"/>
              <w:jc w:val="right"/>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Σύνολο ωρών διδασκαλίας και ECTS </w:t>
            </w:r>
          </w:p>
        </w:tc>
        <w:tc>
          <w:tcPr>
            <w:tcW w:w="870" w:type="pct"/>
          </w:tcPr>
          <w:p w14:paraId="67AA8864"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30 </w:t>
            </w:r>
          </w:p>
        </w:tc>
      </w:tr>
    </w:tbl>
    <w:p w14:paraId="5EEF47DA" w14:textId="77777777" w:rsidR="003F293A" w:rsidRPr="00AA5300" w:rsidRDefault="003F293A" w:rsidP="003F293A">
      <w:pPr>
        <w:rPr>
          <w:rFonts w:ascii="Calibri" w:eastAsia="Calibri" w:hAnsi="Calibri" w:cs="Calibri"/>
          <w:b/>
          <w:bCs/>
          <w:color w:val="000000"/>
          <w:u w:color="000000"/>
        </w:rPr>
      </w:pPr>
    </w:p>
    <w:p w14:paraId="1CA46850" w14:textId="77777777" w:rsidR="003F293A" w:rsidRPr="00AA5300" w:rsidRDefault="003F293A" w:rsidP="003F293A">
      <w:pPr>
        <w:ind w:left="-5" w:right="166" w:hanging="10"/>
        <w:jc w:val="both"/>
        <w:rPr>
          <w:rFonts w:ascii="Calibri" w:eastAsia="Calibri" w:hAnsi="Calibri" w:cs="Calibri"/>
          <w:b/>
          <w:bCs/>
          <w:color w:val="000000"/>
        </w:rPr>
      </w:pPr>
      <w:r w:rsidRPr="00AA5300">
        <w:rPr>
          <w:rFonts w:ascii="Calibri" w:eastAsia="Calibri" w:hAnsi="Calibri" w:cs="Calibri"/>
          <w:b/>
          <w:bCs/>
          <w:color w:val="000000"/>
          <w:u w:color="000000"/>
        </w:rPr>
        <w:t>Γ΄ Εξάμηνο Χειμερινό</w:t>
      </w:r>
      <w:r w:rsidRPr="00AA5300">
        <w:rPr>
          <w:rFonts w:ascii="Calibri" w:eastAsia="Calibri" w:hAnsi="Calibri" w:cs="Calibri"/>
          <w:b/>
          <w:bCs/>
          <w:color w:val="000000"/>
        </w:rPr>
        <w:t xml:space="preserve"> </w:t>
      </w:r>
      <w:r w:rsidRPr="00AA5300">
        <w:rPr>
          <w:rFonts w:ascii="Calibri" w:eastAsia="Calibri" w:hAnsi="Calibri" w:cs="Calibri"/>
          <w:color w:val="000000"/>
        </w:rPr>
        <w:t xml:space="preserve"> </w:t>
      </w:r>
    </w:p>
    <w:tbl>
      <w:tblPr>
        <w:tblStyle w:val="4-121"/>
        <w:tblW w:w="9101" w:type="dxa"/>
        <w:tblInd w:w="-34" w:type="dxa"/>
        <w:tblLayout w:type="fixed"/>
        <w:tblLook w:val="04A0" w:firstRow="1" w:lastRow="0" w:firstColumn="1" w:lastColumn="0" w:noHBand="0" w:noVBand="1"/>
      </w:tblPr>
      <w:tblGrid>
        <w:gridCol w:w="738"/>
        <w:gridCol w:w="1276"/>
        <w:gridCol w:w="1276"/>
        <w:gridCol w:w="4252"/>
        <w:gridCol w:w="1559"/>
      </w:tblGrid>
      <w:tr w:rsidR="003F293A" w:rsidRPr="00AA5300" w14:paraId="7FD65B2A" w14:textId="77777777" w:rsidTr="00886591">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738" w:type="dxa"/>
          </w:tcPr>
          <w:p w14:paraId="6A42910A"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 xml:space="preserve">Α/Α </w:t>
            </w:r>
          </w:p>
        </w:tc>
        <w:tc>
          <w:tcPr>
            <w:tcW w:w="1276" w:type="dxa"/>
          </w:tcPr>
          <w:p w14:paraId="16C30D85"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ΚΩΔ.</w:t>
            </w:r>
          </w:p>
        </w:tc>
        <w:tc>
          <w:tcPr>
            <w:tcW w:w="1276" w:type="dxa"/>
          </w:tcPr>
          <w:p w14:paraId="53EA5579"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ΤΥΠΟΣ (Υ/Ε)</w:t>
            </w:r>
          </w:p>
        </w:tc>
        <w:tc>
          <w:tcPr>
            <w:tcW w:w="4252" w:type="dxa"/>
          </w:tcPr>
          <w:p w14:paraId="5FDDD899"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lang w:eastAsia="en-US"/>
              </w:rPr>
              <w:t xml:space="preserve">ΜΑΘΗΜΑ </w:t>
            </w:r>
          </w:p>
        </w:tc>
        <w:tc>
          <w:tcPr>
            <w:tcW w:w="1559" w:type="dxa"/>
          </w:tcPr>
          <w:p w14:paraId="5CCB5706" w14:textId="77777777" w:rsidR="003F293A" w:rsidRPr="00AA5300" w:rsidRDefault="003F293A" w:rsidP="00F837D9">
            <w:pPr>
              <w:spacing w:after="160" w:line="276" w:lineRule="auto"/>
              <w:ind w:left="-5" w:right="166" w:hanging="1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ECTS</w:t>
            </w:r>
          </w:p>
        </w:tc>
      </w:tr>
      <w:tr w:rsidR="003F293A" w:rsidRPr="00AA5300" w14:paraId="0D787C0C" w14:textId="77777777" w:rsidTr="00886591">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738" w:type="dxa"/>
          </w:tcPr>
          <w:p w14:paraId="5D74603A" w14:textId="77777777" w:rsidR="003F293A" w:rsidRPr="00AA5300" w:rsidRDefault="003F293A" w:rsidP="00F837D9">
            <w:pPr>
              <w:spacing w:after="160" w:line="276" w:lineRule="auto"/>
              <w:ind w:left="-5" w:right="166" w:hanging="10"/>
              <w:jc w:val="both"/>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eastAsia="en-US"/>
              </w:rPr>
              <w:t>1</w:t>
            </w:r>
            <w:r w:rsidRPr="00AA5300">
              <w:rPr>
                <w:rFonts w:ascii="Calibri" w:eastAsia="Calibri" w:hAnsi="Calibri" w:cs="Calibri"/>
                <w:color w:val="000000"/>
                <w:sz w:val="20"/>
                <w:szCs w:val="20"/>
                <w:lang w:val="en-US" w:eastAsia="en-US"/>
              </w:rPr>
              <w:t>1</w:t>
            </w:r>
          </w:p>
        </w:tc>
        <w:tc>
          <w:tcPr>
            <w:tcW w:w="1276" w:type="dxa"/>
          </w:tcPr>
          <w:p w14:paraId="549C8894"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val="en-US" w:eastAsia="en-US"/>
              </w:rPr>
              <w:t>M11</w:t>
            </w:r>
          </w:p>
        </w:tc>
        <w:tc>
          <w:tcPr>
            <w:tcW w:w="1276" w:type="dxa"/>
          </w:tcPr>
          <w:p w14:paraId="14308B1B" w14:textId="77777777" w:rsidR="003F293A" w:rsidRPr="005915D2"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Pr>
                <w:rFonts w:ascii="Calibri" w:eastAsia="Calibri" w:hAnsi="Calibri" w:cs="Calibri"/>
                <w:color w:val="000000"/>
                <w:sz w:val="20"/>
                <w:szCs w:val="20"/>
                <w:lang w:eastAsia="en-US"/>
              </w:rPr>
              <w:t>Υ</w:t>
            </w:r>
          </w:p>
        </w:tc>
        <w:tc>
          <w:tcPr>
            <w:tcW w:w="4252" w:type="dxa"/>
          </w:tcPr>
          <w:p w14:paraId="25554F85"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val="en-US" w:eastAsia="en-US"/>
              </w:rPr>
            </w:pPr>
            <w:r w:rsidRPr="00AA5300">
              <w:rPr>
                <w:rFonts w:ascii="Calibri" w:eastAsia="Calibri" w:hAnsi="Calibri" w:cs="Calibri"/>
                <w:color w:val="000000"/>
                <w:sz w:val="20"/>
                <w:szCs w:val="20"/>
                <w:lang w:val="en-US" w:eastAsia="en-US"/>
              </w:rPr>
              <w:t>Thesis</w:t>
            </w:r>
          </w:p>
        </w:tc>
        <w:tc>
          <w:tcPr>
            <w:tcW w:w="1559" w:type="dxa"/>
          </w:tcPr>
          <w:p w14:paraId="54D86A72" w14:textId="77777777" w:rsidR="003F293A" w:rsidRPr="00AA5300" w:rsidRDefault="003F293A" w:rsidP="00F837D9">
            <w:pPr>
              <w:spacing w:after="160" w:line="276" w:lineRule="auto"/>
              <w:ind w:left="-5" w:right="166" w:hanging="1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sz w:val="20"/>
                <w:szCs w:val="20"/>
                <w:lang w:eastAsia="en-US"/>
              </w:rPr>
            </w:pPr>
            <w:r w:rsidRPr="00AA5300">
              <w:rPr>
                <w:rFonts w:ascii="Calibri" w:eastAsia="Calibri" w:hAnsi="Calibri" w:cs="Calibri"/>
                <w:color w:val="000000"/>
                <w:sz w:val="20"/>
                <w:szCs w:val="20"/>
                <w:lang w:eastAsia="en-US"/>
              </w:rPr>
              <w:t>30</w:t>
            </w:r>
          </w:p>
        </w:tc>
      </w:tr>
    </w:tbl>
    <w:p w14:paraId="2F45306A" w14:textId="77777777" w:rsidR="00732110" w:rsidRPr="00741627" w:rsidRDefault="00732110" w:rsidP="004A662C">
      <w:pPr>
        <w:pStyle w:val="2"/>
        <w:spacing w:beforeAutospacing="1" w:line="240" w:lineRule="auto"/>
        <w:ind w:firstLine="720"/>
        <w:jc w:val="both"/>
        <w:rPr>
          <w:lang w:val="el-GR"/>
        </w:rPr>
      </w:pPr>
      <w:bookmarkStart w:id="35" w:name="_Toc161333948"/>
      <w:r w:rsidRPr="00741627">
        <w:rPr>
          <w:lang w:val="el-GR"/>
        </w:rPr>
        <w:t>Κλίμακα βαθμολόγησης</w:t>
      </w:r>
      <w:bookmarkEnd w:id="35"/>
    </w:p>
    <w:p w14:paraId="6851A03A" w14:textId="77777777" w:rsidR="00E51138" w:rsidRDefault="00E51138" w:rsidP="00B713D9">
      <w:pPr>
        <w:spacing w:before="0" w:after="120" w:line="240" w:lineRule="auto"/>
        <w:ind w:firstLine="720"/>
        <w:jc w:val="both"/>
        <w:rPr>
          <w:rFonts w:cstheme="minorHAnsi"/>
          <w:lang w:val="el-GR"/>
        </w:rPr>
      </w:pPr>
    </w:p>
    <w:p w14:paraId="0C5F29E1" w14:textId="47D24298"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Η επίδοση των φοιτητών στα μαθήματα βαθμολογείται στην κλίμακα 0-10, με άριστα το 10 και ελάχιστο βαθμό επιτυχίας το 5. Οι βαθμοί δίνονται με διαβαθμίσεις της μισής μονάδας. Η δεκάβαθμη κλίμακα βαθμολόγησης που ακολουθείται για το σύνολο των μαθημάτων είναι η ακόλουθη:</w:t>
      </w:r>
    </w:p>
    <w:p w14:paraId="39D64846" w14:textId="77777777"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8,50 – 10 : «Άριστα»</w:t>
      </w:r>
    </w:p>
    <w:p w14:paraId="6C9F6D5C" w14:textId="77777777"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lastRenderedPageBreak/>
        <w:t>7,00 – 8,49 : «Λίαν Καλώς»</w:t>
      </w:r>
    </w:p>
    <w:p w14:paraId="3B334AA6" w14:textId="77777777"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6,00 – 6,99 : «Καλώς»</w:t>
      </w:r>
    </w:p>
    <w:p w14:paraId="39C38F42" w14:textId="77777777"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5,00 – 5,99 : «Επαρκώς»</w:t>
      </w:r>
    </w:p>
    <w:p w14:paraId="1E5B9F5C" w14:textId="77777777"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0,0 – 4,99 : «Ανεπιτυχώς»</w:t>
      </w:r>
    </w:p>
    <w:p w14:paraId="3BFD51BB" w14:textId="77777777" w:rsidR="00732110" w:rsidRPr="004518F8" w:rsidRDefault="00732110" w:rsidP="00B713D9">
      <w:pPr>
        <w:spacing w:before="0" w:after="120" w:line="240" w:lineRule="auto"/>
        <w:ind w:firstLine="720"/>
        <w:jc w:val="both"/>
        <w:rPr>
          <w:rFonts w:cstheme="minorHAnsi"/>
          <w:lang w:val="el-GR"/>
        </w:rPr>
      </w:pPr>
      <w:r w:rsidRPr="004518F8">
        <w:rPr>
          <w:rFonts w:cstheme="minorHAnsi"/>
          <w:lang w:val="el-GR"/>
        </w:rPr>
        <w:t>Αναφορικά με τον βαθμό του Διπλώματος και σύμφωνα με τον ισχύοντα κανονισμό σπουδών, η βαθμολογία είναι στη δεκάβαθμη κλίμακα με άριστα το 10 και ελάχιστο βαθμός επιτυχίας το 5. Ο βαθμός του διπλώματος (Β.Δ.) υπολογίζεται από την παρακάτω σχέση και εξάγεται με ακρίβεια δύο δεκαδικών ψηφίων:</w:t>
      </w:r>
    </w:p>
    <w:p w14:paraId="6B06913E" w14:textId="77777777" w:rsidR="00CD4611" w:rsidRPr="00CD4611" w:rsidRDefault="00CD4611" w:rsidP="00CD4611">
      <w:pPr>
        <w:spacing w:before="0" w:after="120" w:line="240" w:lineRule="auto"/>
        <w:ind w:firstLine="720"/>
        <w:jc w:val="both"/>
        <w:rPr>
          <w:rFonts w:cstheme="minorHAnsi"/>
          <w:lang w:val="el-GR"/>
        </w:rPr>
      </w:pPr>
      <w:r w:rsidRPr="00CD4611">
        <w:rPr>
          <w:rFonts w:cstheme="minorHAnsi"/>
          <w:lang w:val="el-GR"/>
        </w:rPr>
        <w:t>Ο βαθμός του ΔΜΣ είναι ο σταθμισμένος μέσος όρος των βαθμών των μαθημάτων και της διπλωματικής εργασίας με βάση τις πιστωτικές μονάδες που αναλογούν σε κάθε μάθημα και τη διπλωματική εργασία, όπως καθορίζεται στην Υ.Α. Φ141/Β3/2166 (ΦΕΚ 308 τ.Β'. 18.6.1987) σύμφωνα με τον ακόλουθο τύπο (</w:t>
      </w:r>
      <w:r w:rsidRPr="00CD4611">
        <w:rPr>
          <w:rFonts w:cstheme="minorHAnsi"/>
          <w:i/>
          <w:lang w:val="el-GR"/>
        </w:rPr>
        <w:t>όπου οι πιστωτικές μονάδες αντικαθιστούν τους συντελεστές βαρύτητας της Υ.Α.</w:t>
      </w:r>
      <w:r w:rsidRPr="00CD4611">
        <w:rPr>
          <w:rFonts w:cstheme="minorHAnsi"/>
          <w:lang w:val="el-GR"/>
        </w:rPr>
        <w:t xml:space="preserve">), και πιο συγκεκριμένα ο μαθηματικός τύπος είναι ο ακόλουθος: </w:t>
      </w:r>
    </w:p>
    <w:p w14:paraId="75FEE717" w14:textId="68973EAC" w:rsidR="00CD4611" w:rsidRPr="00CD4611" w:rsidRDefault="00CD4611" w:rsidP="00CD4611">
      <w:pPr>
        <w:spacing w:before="0" w:after="120" w:line="240" w:lineRule="auto"/>
        <w:ind w:firstLine="720"/>
        <w:jc w:val="both"/>
        <w:rPr>
          <w:rFonts w:cstheme="minorHAnsi"/>
          <w:lang w:val="el-GR"/>
        </w:rPr>
      </w:pPr>
      <m:oMathPara>
        <m:oMath>
          <m:r>
            <w:rPr>
              <w:rFonts w:ascii="Cambria Math" w:hAnsi="Cambria Math" w:cstheme="minorHAnsi"/>
              <w:lang w:val="el-GR"/>
            </w:rPr>
            <m:t>β=</m:t>
          </m:r>
          <m:f>
            <m:fPr>
              <m:ctrlPr>
                <w:rPr>
                  <w:rFonts w:ascii="Cambria Math" w:hAnsi="Cambria Math" w:cstheme="minorHAnsi"/>
                  <w:i/>
                  <w:lang w:val="el-GR"/>
                </w:rPr>
              </m:ctrlPr>
            </m:fPr>
            <m:num>
              <m:r>
                <w:rPr>
                  <w:rFonts w:ascii="Cambria Math" w:hAnsi="Cambria Math" w:cstheme="minorHAnsi"/>
                  <w:lang w:val="el-GR"/>
                </w:rPr>
                <m:t>(</m:t>
              </m:r>
              <m:sSub>
                <m:sSubPr>
                  <m:ctrlPr>
                    <w:rPr>
                      <w:rFonts w:ascii="Cambria Math" w:hAnsi="Cambria Math" w:cstheme="minorHAnsi"/>
                      <w:lang w:val="el-GR"/>
                    </w:rPr>
                  </m:ctrlPr>
                </m:sSubPr>
                <m:e>
                  <m:r>
                    <w:rPr>
                      <w:rFonts w:ascii="Cambria Math" w:hAnsi="Cambria Math" w:cstheme="minorHAnsi"/>
                      <w:lang w:val="el-GR"/>
                    </w:rPr>
                    <m:t>β</m:t>
                  </m:r>
                </m:e>
                <m:sub>
                  <m:r>
                    <w:rPr>
                      <w:rFonts w:ascii="Cambria Math" w:hAnsi="Cambria Math" w:cstheme="minorHAnsi"/>
                      <w:lang w:val="el-GR"/>
                    </w:rPr>
                    <m:t>δ</m:t>
                  </m:r>
                </m:sub>
              </m:sSub>
              <m:r>
                <w:rPr>
                  <w:rFonts w:ascii="Cambria Math" w:hAnsi="Cambria Math" w:cstheme="minorHAnsi"/>
                  <w:lang w:val="el-GR"/>
                </w:rPr>
                <m:t>×</m:t>
              </m:r>
              <m:sSub>
                <m:sSubPr>
                  <m:ctrlPr>
                    <w:rPr>
                      <w:rFonts w:ascii="Cambria Math" w:hAnsi="Cambria Math" w:cstheme="minorHAnsi"/>
                      <w:lang w:val="el-GR"/>
                    </w:rPr>
                  </m:ctrlPr>
                </m:sSubPr>
                <m:e>
                  <m:r>
                    <w:rPr>
                      <w:rFonts w:ascii="Cambria Math" w:hAnsi="Cambria Math" w:cstheme="minorHAnsi"/>
                      <w:lang w:val="el-GR"/>
                    </w:rPr>
                    <m:t>π</m:t>
                  </m:r>
                </m:e>
                <m:sub>
                  <m:r>
                    <w:rPr>
                      <w:rFonts w:ascii="Cambria Math" w:hAnsi="Cambria Math" w:cstheme="minorHAnsi"/>
                      <w:lang w:val="el-GR"/>
                    </w:rPr>
                    <m:t>δ</m:t>
                  </m:r>
                </m:sub>
              </m:sSub>
              <m:r>
                <w:rPr>
                  <w:rFonts w:ascii="Cambria Math" w:hAnsi="Cambria Math" w:cstheme="minorHAnsi"/>
                  <w:lang w:val="el-GR"/>
                </w:rPr>
                <m:t>)+</m:t>
              </m:r>
              <m:nary>
                <m:naryPr>
                  <m:chr m:val="∑"/>
                  <m:grow m:val="1"/>
                  <m:ctrlPr>
                    <w:rPr>
                      <w:rFonts w:ascii="Cambria Math" w:hAnsi="Cambria Math" w:cstheme="minorHAnsi"/>
                      <w:lang w:val="el-GR"/>
                    </w:rPr>
                  </m:ctrlPr>
                </m:naryPr>
                <m:sub>
                  <m:r>
                    <w:rPr>
                      <w:rFonts w:ascii="Cambria Math" w:hAnsi="Cambria Math" w:cstheme="minorHAnsi"/>
                    </w:rPr>
                    <m:t>i</m:t>
                  </m:r>
                  <m:r>
                    <w:rPr>
                      <w:rFonts w:ascii="Cambria Math" w:hAnsi="Cambria Math" w:cstheme="minorHAnsi"/>
                      <w:lang w:val="el-GR"/>
                    </w:rPr>
                    <m:t>=1</m:t>
                  </m:r>
                </m:sub>
                <m:sup>
                  <m:r>
                    <w:rPr>
                      <w:rFonts w:ascii="Cambria Math" w:hAnsi="Cambria Math" w:cstheme="minorHAnsi"/>
                      <w:lang w:val="el-GR"/>
                    </w:rPr>
                    <m:t>N</m:t>
                  </m:r>
                </m:sup>
                <m:e>
                  <m:d>
                    <m:dPr>
                      <m:ctrlPr>
                        <w:rPr>
                          <w:rFonts w:ascii="Cambria Math" w:hAnsi="Cambria Math" w:cstheme="minorHAnsi"/>
                          <w:lang w:val="el-GR"/>
                        </w:rPr>
                      </m:ctrlPr>
                    </m:dPr>
                    <m:e>
                      <m:sSub>
                        <m:sSubPr>
                          <m:ctrlPr>
                            <w:rPr>
                              <w:rFonts w:ascii="Cambria Math" w:hAnsi="Cambria Math" w:cstheme="minorHAnsi"/>
                              <w:lang w:val="el-GR"/>
                            </w:rPr>
                          </m:ctrlPr>
                        </m:sSubPr>
                        <m:e>
                          <m:r>
                            <w:rPr>
                              <w:rFonts w:ascii="Cambria Math" w:hAnsi="Cambria Math" w:cstheme="minorHAnsi"/>
                              <w:lang w:val="el-GR"/>
                            </w:rPr>
                            <m:t>β</m:t>
                          </m:r>
                        </m:e>
                        <m:sub>
                          <m:r>
                            <w:rPr>
                              <w:rFonts w:ascii="Cambria Math" w:hAnsi="Cambria Math" w:cstheme="minorHAnsi"/>
                            </w:rPr>
                            <m:t>i</m:t>
                          </m:r>
                        </m:sub>
                      </m:sSub>
                      <m:r>
                        <w:rPr>
                          <w:rFonts w:ascii="Cambria Math" w:hAnsi="Cambria Math" w:cstheme="minorHAnsi"/>
                          <w:lang w:val="el-GR"/>
                        </w:rPr>
                        <m:t>×</m:t>
                      </m:r>
                      <m:sSub>
                        <m:sSubPr>
                          <m:ctrlPr>
                            <w:rPr>
                              <w:rFonts w:ascii="Cambria Math" w:hAnsi="Cambria Math" w:cstheme="minorHAnsi"/>
                              <w:lang w:val="el-GR"/>
                            </w:rPr>
                          </m:ctrlPr>
                        </m:sSubPr>
                        <m:e>
                          <m:r>
                            <w:rPr>
                              <w:rFonts w:ascii="Cambria Math" w:hAnsi="Cambria Math" w:cstheme="minorHAnsi"/>
                              <w:lang w:val="el-GR"/>
                            </w:rPr>
                            <m:t>π</m:t>
                          </m:r>
                        </m:e>
                        <m:sub>
                          <m:r>
                            <w:rPr>
                              <w:rFonts w:ascii="Cambria Math" w:hAnsi="Cambria Math" w:cstheme="minorHAnsi"/>
                              <w:lang w:val="el-GR"/>
                            </w:rPr>
                            <m:t>i</m:t>
                          </m:r>
                        </m:sub>
                      </m:sSub>
                    </m:e>
                  </m:d>
                </m:e>
              </m:nary>
            </m:num>
            <m:den>
              <m:sSub>
                <m:sSubPr>
                  <m:ctrlPr>
                    <w:rPr>
                      <w:rFonts w:ascii="Cambria Math" w:hAnsi="Cambria Math" w:cstheme="minorHAnsi"/>
                      <w:lang w:val="el-GR"/>
                    </w:rPr>
                  </m:ctrlPr>
                </m:sSubPr>
                <m:e>
                  <m:r>
                    <w:rPr>
                      <w:rFonts w:ascii="Cambria Math" w:hAnsi="Cambria Math" w:cstheme="minorHAnsi"/>
                      <w:lang w:val="el-GR"/>
                    </w:rPr>
                    <m:t>π</m:t>
                  </m:r>
                </m:e>
                <m:sub>
                  <m:r>
                    <w:rPr>
                      <w:rFonts w:ascii="Cambria Math" w:hAnsi="Cambria Math" w:cstheme="minorHAnsi"/>
                      <w:lang w:val="el-GR"/>
                    </w:rPr>
                    <m:t>δ</m:t>
                  </m:r>
                </m:sub>
              </m:sSub>
              <m:r>
                <w:rPr>
                  <w:rFonts w:ascii="Cambria Math" w:hAnsi="Cambria Math" w:cstheme="minorHAnsi"/>
                  <w:lang w:val="el-GR"/>
                </w:rPr>
                <m:t>+</m:t>
              </m:r>
              <m:nary>
                <m:naryPr>
                  <m:chr m:val="∑"/>
                  <m:grow m:val="1"/>
                  <m:ctrlPr>
                    <w:rPr>
                      <w:rFonts w:ascii="Cambria Math" w:hAnsi="Cambria Math" w:cstheme="minorHAnsi"/>
                      <w:lang w:val="el-GR"/>
                    </w:rPr>
                  </m:ctrlPr>
                </m:naryPr>
                <m:sub>
                  <m:r>
                    <w:rPr>
                      <w:rFonts w:ascii="Cambria Math" w:hAnsi="Cambria Math" w:cstheme="minorHAnsi"/>
                    </w:rPr>
                    <m:t>i</m:t>
                  </m:r>
                  <m:r>
                    <w:rPr>
                      <w:rFonts w:ascii="Cambria Math" w:hAnsi="Cambria Math" w:cstheme="minorHAnsi"/>
                      <w:lang w:val="el-GR"/>
                    </w:rPr>
                    <m:t>=1</m:t>
                  </m:r>
                </m:sub>
                <m:sup>
                  <m:r>
                    <w:rPr>
                      <w:rFonts w:ascii="Cambria Math" w:hAnsi="Cambria Math" w:cstheme="minorHAnsi"/>
                      <w:lang w:val="el-GR"/>
                    </w:rPr>
                    <m:t>N</m:t>
                  </m:r>
                </m:sup>
                <m:e>
                  <m:r>
                    <w:rPr>
                      <w:rFonts w:ascii="Cambria Math" w:hAnsi="Cambria Math" w:cstheme="minorHAnsi"/>
                      <w:lang w:val="el-GR"/>
                    </w:rPr>
                    <m:t xml:space="preserve"> </m:t>
                  </m:r>
                  <m:d>
                    <m:dPr>
                      <m:ctrlPr>
                        <w:rPr>
                          <w:rFonts w:ascii="Cambria Math" w:hAnsi="Cambria Math" w:cstheme="minorHAnsi"/>
                          <w:lang w:val="el-GR"/>
                        </w:rPr>
                      </m:ctrlPr>
                    </m:dPr>
                    <m:e>
                      <m:sSub>
                        <m:sSubPr>
                          <m:ctrlPr>
                            <w:rPr>
                              <w:rFonts w:ascii="Cambria Math" w:hAnsi="Cambria Math" w:cstheme="minorHAnsi"/>
                              <w:lang w:val="el-GR"/>
                            </w:rPr>
                          </m:ctrlPr>
                        </m:sSubPr>
                        <m:e>
                          <m:r>
                            <w:rPr>
                              <w:rFonts w:ascii="Cambria Math" w:hAnsi="Cambria Math" w:cstheme="minorHAnsi"/>
                              <w:lang w:val="el-GR"/>
                            </w:rPr>
                            <m:t>π</m:t>
                          </m:r>
                        </m:e>
                        <m:sub>
                          <m:r>
                            <w:rPr>
                              <w:rFonts w:ascii="Cambria Math" w:hAnsi="Cambria Math" w:cstheme="minorHAnsi"/>
                              <w:lang w:val="el-GR"/>
                            </w:rPr>
                            <m:t>i</m:t>
                          </m:r>
                        </m:sub>
                      </m:sSub>
                    </m:e>
                  </m:d>
                </m:e>
              </m:nary>
            </m:den>
          </m:f>
        </m:oMath>
      </m:oMathPara>
    </w:p>
    <w:p w14:paraId="4EF45FF4" w14:textId="77777777" w:rsidR="00CD4611" w:rsidRPr="00CD4611" w:rsidRDefault="00CD4611" w:rsidP="00CD4611">
      <w:pPr>
        <w:spacing w:before="0" w:after="120" w:line="240" w:lineRule="auto"/>
        <w:ind w:firstLine="720"/>
        <w:jc w:val="both"/>
        <w:rPr>
          <w:rFonts w:cstheme="minorHAnsi"/>
          <w:lang w:val="el-GR"/>
        </w:rPr>
      </w:pPr>
      <w:r w:rsidRPr="00CD4611">
        <w:rPr>
          <w:rFonts w:cstheme="minorHAnsi"/>
          <w:lang w:val="el-GR"/>
        </w:rPr>
        <w:t xml:space="preserve">Όπου : </w:t>
      </w:r>
    </w:p>
    <w:p w14:paraId="10120490" w14:textId="77777777" w:rsidR="00CD4611" w:rsidRPr="00CD4611" w:rsidRDefault="00CD4611" w:rsidP="00C74985">
      <w:pPr>
        <w:numPr>
          <w:ilvl w:val="0"/>
          <w:numId w:val="14"/>
        </w:numPr>
        <w:spacing w:before="0" w:after="120" w:line="240" w:lineRule="auto"/>
        <w:jc w:val="both"/>
        <w:rPr>
          <w:rFonts w:cstheme="minorHAnsi"/>
          <w:lang w:val="el-GR"/>
        </w:rPr>
      </w:pPr>
      <w:r w:rsidRPr="00CD4611">
        <w:rPr>
          <w:rFonts w:cstheme="minorHAnsi"/>
          <w:lang w:val="el-GR"/>
        </w:rPr>
        <w:t>Ν = αριθμός μαθημάτων</w:t>
      </w:r>
    </w:p>
    <w:p w14:paraId="1E45B187" w14:textId="77777777" w:rsidR="00CD4611" w:rsidRPr="00CD4611" w:rsidRDefault="00CD4611" w:rsidP="00C74985">
      <w:pPr>
        <w:numPr>
          <w:ilvl w:val="0"/>
          <w:numId w:val="14"/>
        </w:numPr>
        <w:spacing w:before="0" w:after="120" w:line="240" w:lineRule="auto"/>
        <w:jc w:val="both"/>
        <w:rPr>
          <w:rFonts w:cstheme="minorHAnsi"/>
          <w:lang w:val="el-GR"/>
        </w:rPr>
      </w:pPr>
      <w:r w:rsidRPr="00CD4611">
        <w:rPr>
          <w:rFonts w:cstheme="minorHAnsi"/>
          <w:lang w:val="el-GR"/>
        </w:rPr>
        <w:t>β</w:t>
      </w:r>
      <w:r w:rsidRPr="00CD4611">
        <w:rPr>
          <w:rFonts w:cstheme="minorHAnsi"/>
          <w:vertAlign w:val="subscript"/>
          <w:lang w:val="el-GR"/>
        </w:rPr>
        <w:t>i</w:t>
      </w:r>
      <w:r w:rsidRPr="00CD4611">
        <w:rPr>
          <w:rFonts w:cstheme="minorHAnsi"/>
          <w:lang w:val="el-GR"/>
        </w:rPr>
        <w:t xml:space="preserve">  = βαθμός μαθήματος i</w:t>
      </w:r>
    </w:p>
    <w:p w14:paraId="72B837C5" w14:textId="77777777" w:rsidR="00CD4611" w:rsidRPr="00CD4611" w:rsidRDefault="00CD4611" w:rsidP="00C74985">
      <w:pPr>
        <w:numPr>
          <w:ilvl w:val="0"/>
          <w:numId w:val="14"/>
        </w:numPr>
        <w:spacing w:before="0" w:after="120" w:line="240" w:lineRule="auto"/>
        <w:jc w:val="both"/>
        <w:rPr>
          <w:rFonts w:cstheme="minorHAnsi"/>
          <w:lang w:val="el-GR"/>
        </w:rPr>
      </w:pPr>
      <w:r w:rsidRPr="00CD4611">
        <w:rPr>
          <w:rFonts w:cstheme="minorHAnsi"/>
          <w:lang w:val="el-GR"/>
        </w:rPr>
        <w:t>β</w:t>
      </w:r>
      <w:r w:rsidRPr="00CD4611">
        <w:rPr>
          <w:rFonts w:cstheme="minorHAnsi"/>
          <w:vertAlign w:val="subscript"/>
          <w:lang w:val="el-GR"/>
        </w:rPr>
        <w:t>δ</w:t>
      </w:r>
      <w:r w:rsidRPr="00CD4611">
        <w:rPr>
          <w:rFonts w:cstheme="minorHAnsi"/>
          <w:lang w:val="el-GR"/>
        </w:rPr>
        <w:t xml:space="preserve"> = βαθμός μεταπτυχιακής διπλωματικής εργασίας</w:t>
      </w:r>
    </w:p>
    <w:p w14:paraId="20407575" w14:textId="77777777" w:rsidR="00CD4611" w:rsidRPr="00CD4611" w:rsidRDefault="00CD4611" w:rsidP="00C74985">
      <w:pPr>
        <w:numPr>
          <w:ilvl w:val="0"/>
          <w:numId w:val="14"/>
        </w:numPr>
        <w:spacing w:before="0" w:after="120" w:line="240" w:lineRule="auto"/>
        <w:jc w:val="both"/>
        <w:rPr>
          <w:rFonts w:cstheme="minorHAnsi"/>
          <w:lang w:val="el-GR"/>
        </w:rPr>
      </w:pPr>
      <w:r w:rsidRPr="00CD4611">
        <w:rPr>
          <w:rFonts w:cstheme="minorHAnsi"/>
          <w:lang w:val="el-GR"/>
        </w:rPr>
        <w:t>π</w:t>
      </w:r>
      <w:r w:rsidRPr="00CD4611">
        <w:rPr>
          <w:rFonts w:cstheme="minorHAnsi"/>
          <w:vertAlign w:val="subscript"/>
          <w:lang w:val="el-GR"/>
        </w:rPr>
        <w:t>δ</w:t>
      </w:r>
      <w:r w:rsidRPr="00CD4611">
        <w:rPr>
          <w:rFonts w:cstheme="minorHAnsi"/>
          <w:lang w:val="el-GR"/>
        </w:rPr>
        <w:t xml:space="preserve"> = αριθμός πιστωτικών μονάδων που αναλογούν στη ΜΔΕ</w:t>
      </w:r>
    </w:p>
    <w:p w14:paraId="63E6CAC4" w14:textId="77777777" w:rsidR="00CD4611" w:rsidRPr="00CD4611" w:rsidRDefault="00CD4611" w:rsidP="00C74985">
      <w:pPr>
        <w:numPr>
          <w:ilvl w:val="0"/>
          <w:numId w:val="14"/>
        </w:numPr>
        <w:spacing w:before="0" w:after="120" w:line="240" w:lineRule="auto"/>
        <w:jc w:val="both"/>
        <w:rPr>
          <w:rFonts w:cstheme="minorHAnsi"/>
          <w:lang w:val="el-GR"/>
        </w:rPr>
      </w:pPr>
      <w:r w:rsidRPr="00CD4611">
        <w:rPr>
          <w:rFonts w:cstheme="minorHAnsi"/>
          <w:lang w:val="el-GR"/>
        </w:rPr>
        <w:t>π</w:t>
      </w:r>
      <w:r w:rsidRPr="00CD4611">
        <w:rPr>
          <w:rFonts w:cstheme="minorHAnsi"/>
          <w:vertAlign w:val="subscript"/>
          <w:lang w:val="el-GR"/>
        </w:rPr>
        <w:t>i</w:t>
      </w:r>
      <w:r w:rsidRPr="00CD4611">
        <w:rPr>
          <w:rFonts w:cstheme="minorHAnsi"/>
          <w:lang w:val="el-GR"/>
        </w:rPr>
        <w:t xml:space="preserve"> = αριθμός πιστωτικών μονάδων που αναλογούν στο μάθημα i</w:t>
      </w:r>
    </w:p>
    <w:p w14:paraId="27FDA310" w14:textId="77777777" w:rsidR="00CD4611" w:rsidRPr="00CD4611" w:rsidRDefault="00CD4611" w:rsidP="00C74985">
      <w:pPr>
        <w:numPr>
          <w:ilvl w:val="0"/>
          <w:numId w:val="14"/>
        </w:numPr>
        <w:spacing w:before="0" w:after="120" w:line="240" w:lineRule="auto"/>
        <w:jc w:val="both"/>
        <w:rPr>
          <w:rFonts w:cstheme="minorHAnsi"/>
          <w:lang w:val="el-GR"/>
        </w:rPr>
      </w:pPr>
      <w:r w:rsidRPr="00CD4611">
        <w:rPr>
          <w:rFonts w:cstheme="minorHAnsi"/>
          <w:lang w:val="el-GR"/>
        </w:rPr>
        <w:t>β = βαθμός ΜΔΕ</w:t>
      </w:r>
    </w:p>
    <w:p w14:paraId="486558D4" w14:textId="77777777" w:rsidR="00CD4611" w:rsidRPr="00CD4611" w:rsidRDefault="00CD4611" w:rsidP="00CD4611">
      <w:pPr>
        <w:spacing w:before="0" w:after="120" w:line="240" w:lineRule="auto"/>
        <w:ind w:firstLine="720"/>
        <w:jc w:val="both"/>
        <w:rPr>
          <w:rFonts w:cstheme="minorHAnsi"/>
          <w:lang w:val="el-GR"/>
        </w:rPr>
      </w:pPr>
      <w:r w:rsidRPr="00CD4611">
        <w:rPr>
          <w:rFonts w:cstheme="minorHAnsi"/>
          <w:lang w:val="el-GR"/>
        </w:rPr>
        <w:t>Στην περίπτωση μη επιτυχούς ολοκλήρωσης της φοίτησης, ο φοιτητής λαμβάνει βεβαίωση παρακολούθησης του ΠΜΣ (</w:t>
      </w:r>
      <w:r w:rsidRPr="00CD4611">
        <w:rPr>
          <w:rFonts w:cstheme="minorHAnsi"/>
          <w:i/>
          <w:lang w:val="el-GR"/>
        </w:rPr>
        <w:t>σύμφωνα με τα όσα ορίζονται στον Κανονισμό Μεταπτυχιακών Σπουδών του Πανεπιστημίου Θεσσαλίας</w:t>
      </w:r>
      <w:r w:rsidRPr="00CD4611">
        <w:rPr>
          <w:rFonts w:cstheme="minorHAnsi"/>
          <w:lang w:val="el-GR"/>
        </w:rPr>
        <w:t>).</w:t>
      </w:r>
    </w:p>
    <w:p w14:paraId="57C8A306" w14:textId="59DAAB3A" w:rsidR="00CD4611" w:rsidRPr="004518F8" w:rsidRDefault="00CD4611" w:rsidP="00CD4611">
      <w:pPr>
        <w:spacing w:before="0" w:after="120" w:line="240" w:lineRule="auto"/>
        <w:ind w:firstLine="720"/>
        <w:jc w:val="both"/>
        <w:rPr>
          <w:rFonts w:cstheme="minorHAnsi"/>
          <w:lang w:val="el-GR"/>
        </w:rPr>
      </w:pPr>
      <w:r w:rsidRPr="00CD4611">
        <w:rPr>
          <w:rFonts w:cstheme="minorHAnsi"/>
          <w:lang w:val="el-GR"/>
        </w:rPr>
        <w:t xml:space="preserve">Ειδικότερα θέματα για την εξέταση των μαθημάτων του ΠΜΣ προβλέπονται στα </w:t>
      </w:r>
      <w:r>
        <w:rPr>
          <w:rFonts w:cstheme="minorHAnsi"/>
          <w:lang w:val="el-GR"/>
        </w:rPr>
        <w:t xml:space="preserve">περιγράμματα </w:t>
      </w:r>
      <w:r w:rsidRPr="00CD4611">
        <w:rPr>
          <w:rFonts w:cstheme="minorHAnsi"/>
          <w:lang w:val="el-GR"/>
        </w:rPr>
        <w:t>μαθημάτων.</w:t>
      </w:r>
    </w:p>
    <w:p w14:paraId="6EF989BA" w14:textId="56A80C6A" w:rsidR="00E91E5E" w:rsidRPr="007F251F" w:rsidRDefault="00CD4611" w:rsidP="00412830">
      <w:pPr>
        <w:spacing w:before="0" w:after="120" w:line="240" w:lineRule="auto"/>
        <w:ind w:firstLine="720"/>
        <w:jc w:val="both"/>
        <w:rPr>
          <w:rFonts w:cstheme="minorHAnsi"/>
          <w:lang w:val="el-GR"/>
        </w:rPr>
      </w:pPr>
      <w:r>
        <w:rPr>
          <w:rFonts w:cstheme="minorHAnsi"/>
          <w:lang w:val="el-GR"/>
        </w:rPr>
        <w:t>Ο αριθμός μ</w:t>
      </w:r>
      <w:r w:rsidR="00732110" w:rsidRPr="004518F8">
        <w:rPr>
          <w:rFonts w:cstheme="minorHAnsi"/>
          <w:lang w:val="el-GR"/>
        </w:rPr>
        <w:t xml:space="preserve">αθημάτων για την απόκτηση του Διπλώματος υπολογίζεται ως το σύνολο των μαθημάτων που παρακολούθησε επιτυχώς ο φοιτητής για τη συγκέντρωση των </w:t>
      </w:r>
      <w:r w:rsidR="0063181F">
        <w:rPr>
          <w:rFonts w:cstheme="minorHAnsi"/>
          <w:lang w:val="el-GR"/>
        </w:rPr>
        <w:t xml:space="preserve">90 </w:t>
      </w:r>
      <w:r w:rsidR="00732110" w:rsidRPr="004518F8">
        <w:rPr>
          <w:rFonts w:cstheme="minorHAnsi"/>
          <w:lang w:val="el-GR"/>
        </w:rPr>
        <w:t>πιστωτικών μονάδων (</w:t>
      </w:r>
      <w:r w:rsidR="00732110" w:rsidRPr="00B713D9">
        <w:rPr>
          <w:rFonts w:cstheme="minorHAnsi"/>
          <w:lang w:val="el-GR"/>
        </w:rPr>
        <w:t>ECTS</w:t>
      </w:r>
      <w:r w:rsidR="0063181F">
        <w:rPr>
          <w:rFonts w:cstheme="minorHAnsi"/>
          <w:lang w:val="el-GR"/>
        </w:rPr>
        <w:t>).</w:t>
      </w:r>
    </w:p>
    <w:p w14:paraId="09D9B1A3" w14:textId="45BE8F51" w:rsidR="00E91E5E" w:rsidRPr="00741627" w:rsidRDefault="00E91E5E" w:rsidP="00E91E5E">
      <w:pPr>
        <w:pStyle w:val="2"/>
        <w:spacing w:beforeAutospacing="1" w:line="240" w:lineRule="auto"/>
        <w:ind w:firstLine="720"/>
        <w:jc w:val="both"/>
        <w:rPr>
          <w:lang w:val="el-GR"/>
        </w:rPr>
      </w:pPr>
      <w:bookmarkStart w:id="36" w:name="_Toc161333949"/>
      <w:r>
        <w:rPr>
          <w:lang w:val="el-GR"/>
        </w:rPr>
        <w:t>Οργάνωση Διδασκαλίας</w:t>
      </w:r>
      <w:bookmarkEnd w:id="36"/>
    </w:p>
    <w:p w14:paraId="61DE5E17" w14:textId="5FAAF659" w:rsidR="00E91E5E" w:rsidRDefault="00E91E5E" w:rsidP="00E91E5E">
      <w:pPr>
        <w:spacing w:before="0" w:after="120" w:line="240" w:lineRule="auto"/>
        <w:ind w:firstLine="720"/>
        <w:jc w:val="both"/>
        <w:rPr>
          <w:rFonts w:cstheme="minorHAnsi"/>
          <w:lang w:val="el-GR"/>
        </w:rPr>
      </w:pPr>
    </w:p>
    <w:p w14:paraId="25EC807A" w14:textId="0D457499" w:rsidR="00E91E5E" w:rsidRPr="00E91E5E" w:rsidRDefault="00E91E5E" w:rsidP="00E91E5E">
      <w:pPr>
        <w:spacing w:before="0" w:after="120" w:line="240" w:lineRule="auto"/>
        <w:ind w:firstLine="720"/>
        <w:jc w:val="both"/>
        <w:rPr>
          <w:rFonts w:cstheme="minorHAnsi"/>
          <w:lang w:val="el-GR"/>
        </w:rPr>
      </w:pPr>
      <w:r w:rsidRPr="00E91E5E">
        <w:rPr>
          <w:rFonts w:cstheme="minorHAnsi"/>
          <w:lang w:val="el-GR"/>
        </w:rPr>
        <w:t xml:space="preserve">Η διδασκαλία των μαθημάτων του ΠΜΣ γίνεται σύμφωνα με το ωρολόγιο πρόγραμμα που καταρτίζεται από τη Γραμματεία του ΠΜΣ με ευθύνη της </w:t>
      </w:r>
      <w:r w:rsidR="00034116">
        <w:rPr>
          <w:rFonts w:cstheme="minorHAnsi"/>
          <w:lang w:val="el-GR"/>
        </w:rPr>
        <w:t>ΕΠΣ</w:t>
      </w:r>
      <w:r w:rsidRPr="00E91E5E">
        <w:rPr>
          <w:rFonts w:cstheme="minorHAnsi"/>
          <w:lang w:val="el-GR"/>
        </w:rPr>
        <w:t xml:space="preserve">. Το ωρολόγιο πρόγραμμα περιλαμβάνει την κατανομή των ωρών διδασκαλίας των μαθημάτων, τους διδάσκοντες και τις αίθουσες διδασκαλίας. </w:t>
      </w:r>
    </w:p>
    <w:p w14:paraId="3CB99CDC" w14:textId="7B3CBDB5" w:rsidR="00E91E5E" w:rsidRDefault="00E91E5E" w:rsidP="00E91E5E">
      <w:pPr>
        <w:spacing w:before="0" w:after="120" w:line="240" w:lineRule="auto"/>
        <w:ind w:firstLine="720"/>
        <w:jc w:val="both"/>
        <w:rPr>
          <w:rFonts w:cstheme="minorHAnsi"/>
          <w:lang w:val="el-GR"/>
        </w:rPr>
      </w:pPr>
      <w:r w:rsidRPr="00E91E5E">
        <w:rPr>
          <w:rFonts w:cstheme="minorHAnsi"/>
          <w:lang w:val="el-GR"/>
        </w:rPr>
        <w:t xml:space="preserve">Στον Οδηγό Σπουδών δημοσιεύονται οι στόχοι και συνοπτικά το περιεχόμενο του μαθήματος, η μορφή διδασκαλίας, οι υποχρεώσεις των φοιτητών, ο τρόπος αξιολόγησής τους, καθώς επίσης και ένας ενδεικτικός </w:t>
      </w:r>
      <w:r w:rsidRPr="00E91E5E">
        <w:rPr>
          <w:rFonts w:cstheme="minorHAnsi"/>
          <w:lang w:val="el-GR"/>
        </w:rPr>
        <w:lastRenderedPageBreak/>
        <w:t>πίνακας με τη βιβλιογραφία αιχμής που σχετίζεται με το μάθημα αναφοράς, για τη διευκόλυνση της μελέτης των φοιτητών.</w:t>
      </w:r>
    </w:p>
    <w:p w14:paraId="6CB23E68" w14:textId="77777777" w:rsidR="00E91E5E" w:rsidRPr="00741627" w:rsidRDefault="00E91E5E" w:rsidP="00E91E5E">
      <w:pPr>
        <w:pStyle w:val="2"/>
        <w:spacing w:beforeAutospacing="1" w:line="240" w:lineRule="auto"/>
        <w:ind w:firstLine="720"/>
        <w:jc w:val="both"/>
        <w:rPr>
          <w:lang w:val="el-GR"/>
        </w:rPr>
      </w:pPr>
      <w:bookmarkStart w:id="37" w:name="_Toc161333950"/>
      <w:r w:rsidRPr="00741627">
        <w:rPr>
          <w:lang w:val="el-GR"/>
        </w:rPr>
        <w:t>Διεξαγωγή των εξετάσεων</w:t>
      </w:r>
      <w:bookmarkEnd w:id="37"/>
    </w:p>
    <w:p w14:paraId="4E49DFEE" w14:textId="77777777" w:rsidR="00E91E5E" w:rsidRDefault="00E91E5E" w:rsidP="00E91E5E">
      <w:pPr>
        <w:spacing w:before="0" w:after="120" w:line="240" w:lineRule="auto"/>
        <w:ind w:firstLine="720"/>
        <w:jc w:val="both"/>
        <w:rPr>
          <w:rFonts w:cstheme="minorHAnsi"/>
          <w:lang w:val="el-GR"/>
        </w:rPr>
      </w:pPr>
    </w:p>
    <w:p w14:paraId="0D110CF7" w14:textId="17987193" w:rsidR="00E91E5E" w:rsidRPr="004518F8" w:rsidRDefault="00E91E5E" w:rsidP="00E91E5E">
      <w:pPr>
        <w:spacing w:before="0" w:after="120" w:line="240" w:lineRule="auto"/>
        <w:ind w:firstLine="720"/>
        <w:jc w:val="both"/>
        <w:rPr>
          <w:rFonts w:cstheme="minorHAnsi"/>
          <w:lang w:val="el-GR"/>
        </w:rPr>
      </w:pPr>
      <w:r w:rsidRPr="004518F8">
        <w:rPr>
          <w:rFonts w:cstheme="minorHAnsi"/>
          <w:lang w:val="el-GR"/>
        </w:rPr>
        <w:t>Ο τρόπος των εξετάσεων ορίζεται έγκαιρα από τον υπεύθυνο εξεταστή του μαθήματος (γραπτά, προφορικά, με παρουσίαση εργασιών).</w:t>
      </w:r>
      <w:r>
        <w:rPr>
          <w:rFonts w:cstheme="minorHAnsi"/>
          <w:lang w:val="el-GR"/>
        </w:rPr>
        <w:t xml:space="preserve"> </w:t>
      </w:r>
      <w:r w:rsidRPr="004518F8">
        <w:rPr>
          <w:rFonts w:cstheme="minorHAnsi"/>
          <w:lang w:val="el-GR"/>
        </w:rPr>
        <w:t>Στην αρχή της εξέτασης και αμέσως μετά την επίδοση των θεμάτων οι εξεταζόμενοι μπορούν, να υποβάλουν διευκρινιστικές ερωτήσεις στον υπεύθυνο εξεταστή εφόσον αυτός το αποδέχεται.</w:t>
      </w:r>
    </w:p>
    <w:p w14:paraId="622B0E42" w14:textId="77777777" w:rsidR="00E91E5E" w:rsidRPr="004518F8" w:rsidRDefault="00E91E5E" w:rsidP="00E91E5E">
      <w:pPr>
        <w:spacing w:before="0" w:after="120" w:line="240" w:lineRule="auto"/>
        <w:ind w:firstLine="720"/>
        <w:jc w:val="both"/>
        <w:rPr>
          <w:rFonts w:cstheme="minorHAnsi"/>
          <w:lang w:val="el-GR"/>
        </w:rPr>
      </w:pPr>
      <w:r w:rsidRPr="004518F8">
        <w:rPr>
          <w:rFonts w:cstheme="minorHAnsi"/>
          <w:lang w:val="el-GR"/>
        </w:rPr>
        <w:t>Φοιτητές που έχουν προσκομίσει εγκαίρως σχετικό δικαιολογητικό υποχρεωτικής προφορικής εξέτασης στη γραμματεία, εξετάζονται από τον υπεύθυνο εξεταστή, κατά τη διάρκεια της χρονικής περιόδου των γραπτών εξετάσεων του μαθήματος σε άλλο χώρο εντός του ιδίου κτιρίου στο οποίο γίνονται οι εξετάσεις. Η Γραμματεία οφείλει να ενημερώσει εγκαίρως γραπτώς τους εξεταστές για τον αριθμό των φοιτητών που εξετάζονται προφορικά.</w:t>
      </w:r>
    </w:p>
    <w:p w14:paraId="41611195" w14:textId="412C430D" w:rsidR="005C4066" w:rsidRPr="00741627" w:rsidRDefault="005C4066" w:rsidP="005C4066">
      <w:pPr>
        <w:pStyle w:val="2"/>
        <w:spacing w:beforeAutospacing="1" w:line="240" w:lineRule="auto"/>
        <w:ind w:firstLine="720"/>
        <w:jc w:val="both"/>
        <w:rPr>
          <w:lang w:val="el-GR"/>
        </w:rPr>
      </w:pPr>
      <w:bookmarkStart w:id="38" w:name="_Toc161333951"/>
      <w:r w:rsidRPr="00741627">
        <w:rPr>
          <w:lang w:val="el-GR"/>
        </w:rPr>
        <w:t>Δικαίωμα συμμετοχής</w:t>
      </w:r>
      <w:bookmarkEnd w:id="38"/>
      <w:r w:rsidRPr="00741627">
        <w:rPr>
          <w:lang w:val="el-GR"/>
        </w:rPr>
        <w:t xml:space="preserve"> </w:t>
      </w:r>
    </w:p>
    <w:p w14:paraId="43EC514D" w14:textId="77777777" w:rsidR="005C4066" w:rsidRDefault="005C4066" w:rsidP="005C4066">
      <w:pPr>
        <w:spacing w:beforeAutospacing="1" w:after="0" w:line="240" w:lineRule="auto"/>
        <w:ind w:firstLine="720"/>
        <w:jc w:val="both"/>
        <w:rPr>
          <w:rFonts w:cstheme="minorHAnsi"/>
          <w:lang w:val="el-GR"/>
        </w:rPr>
      </w:pPr>
      <w:r w:rsidRPr="004518F8">
        <w:rPr>
          <w:rFonts w:cstheme="minorHAnsi"/>
          <w:lang w:val="el-GR"/>
        </w:rPr>
        <w:t xml:space="preserve">Δικαίωμα συμμετοχής έχουν μόνο οι φοιτητές, οι οποίοι </w:t>
      </w:r>
      <w:r>
        <w:rPr>
          <w:rFonts w:cstheme="minorHAnsi"/>
          <w:lang w:val="el-GR"/>
        </w:rPr>
        <w:t>παρακολουθούν</w:t>
      </w:r>
      <w:r w:rsidRPr="004518F8">
        <w:rPr>
          <w:rFonts w:cstheme="minorHAnsi"/>
          <w:lang w:val="el-GR"/>
        </w:rPr>
        <w:t xml:space="preserve"> το αντίστοιχο μάθημα στο πρόγραμμα σπουδών τους για το εξάμηνο στο οποίο αντιστοιχεί η τρέχουσα εξεταστική περίοδος. Στην εξεταστική περίοδο του Σεπτεμβρίου δικαιούνται να συμμετάσχουν οι φοιτητές για τα μαθήματα που περιλαμβάνονται στις δηλώσεις μαθημάτων κατά τα δύο αμέσως προηγούμενα εξάμηνα.</w:t>
      </w:r>
    </w:p>
    <w:p w14:paraId="5BF7DE72" w14:textId="77777777" w:rsidR="005C4066" w:rsidRPr="007E0596" w:rsidRDefault="005C4066" w:rsidP="005C4066">
      <w:pPr>
        <w:spacing w:beforeAutospacing="1" w:after="0" w:line="240" w:lineRule="auto"/>
        <w:ind w:firstLine="720"/>
        <w:jc w:val="both"/>
        <w:rPr>
          <w:rFonts w:cstheme="minorHAnsi"/>
          <w:b/>
          <w:lang w:val="el-GR"/>
        </w:rPr>
      </w:pPr>
      <w:r w:rsidRPr="007E0596">
        <w:rPr>
          <w:rFonts w:cstheme="minorHAnsi"/>
          <w:b/>
          <w:lang w:val="el-GR"/>
        </w:rPr>
        <w:t>Κανονισμός Εξετάσεων</w:t>
      </w:r>
    </w:p>
    <w:p w14:paraId="4F1DB5B2" w14:textId="77777777" w:rsidR="005C4066" w:rsidRPr="004518F8" w:rsidRDefault="005C4066" w:rsidP="005C4066">
      <w:pPr>
        <w:spacing w:beforeAutospacing="1" w:after="0" w:line="240" w:lineRule="auto"/>
        <w:ind w:firstLine="720"/>
        <w:jc w:val="both"/>
        <w:rPr>
          <w:rFonts w:cstheme="minorHAnsi"/>
          <w:lang w:val="el-GR"/>
        </w:rPr>
      </w:pPr>
      <w:r w:rsidRPr="004518F8">
        <w:rPr>
          <w:rFonts w:cstheme="minorHAnsi"/>
          <w:lang w:val="el-GR"/>
        </w:rPr>
        <w:t>Τα καθήκοντα και οι υποχρεώσεις των διδασκόντων, των φοιτητών και επιτηρητών στη διεξαγωγή των εξετάσεων καθορίζονται ως εξής:</w:t>
      </w:r>
    </w:p>
    <w:p w14:paraId="41D0584A" w14:textId="77777777" w:rsidR="005C4066" w:rsidRPr="007E0596" w:rsidRDefault="005C4066" w:rsidP="005C4066">
      <w:pPr>
        <w:spacing w:beforeAutospacing="1" w:after="0" w:line="240" w:lineRule="auto"/>
        <w:ind w:firstLine="720"/>
        <w:jc w:val="both"/>
        <w:rPr>
          <w:rFonts w:cstheme="minorHAnsi"/>
          <w:b/>
          <w:lang w:val="el-GR"/>
        </w:rPr>
      </w:pPr>
      <w:r w:rsidRPr="007E0596">
        <w:rPr>
          <w:rFonts w:cstheme="minorHAnsi"/>
          <w:b/>
          <w:lang w:val="el-GR"/>
        </w:rPr>
        <w:t>Προπαρασκευή των εξετάσεων</w:t>
      </w:r>
    </w:p>
    <w:p w14:paraId="70D7D490" w14:textId="7221049B" w:rsidR="005C4066" w:rsidRPr="00821D06" w:rsidRDefault="005C4066" w:rsidP="00C74985">
      <w:pPr>
        <w:pStyle w:val="a4"/>
        <w:numPr>
          <w:ilvl w:val="0"/>
          <w:numId w:val="3"/>
        </w:numPr>
        <w:spacing w:beforeAutospacing="1" w:after="0" w:line="240" w:lineRule="auto"/>
        <w:jc w:val="both"/>
        <w:rPr>
          <w:rFonts w:cstheme="minorHAnsi"/>
          <w:lang w:val="el-GR"/>
        </w:rPr>
      </w:pPr>
      <w:r w:rsidRPr="00821D06">
        <w:rPr>
          <w:rFonts w:cstheme="minorHAnsi"/>
          <w:lang w:val="el-GR"/>
        </w:rPr>
        <w:t xml:space="preserve">Οι εξεταστικές </w:t>
      </w:r>
      <w:r w:rsidR="00D06F92" w:rsidRPr="00821D06">
        <w:rPr>
          <w:rFonts w:cstheme="minorHAnsi"/>
          <w:lang w:val="el-GR"/>
        </w:rPr>
        <w:t>περίοδοι</w:t>
      </w:r>
      <w:r w:rsidRPr="00821D06">
        <w:rPr>
          <w:rFonts w:cstheme="minorHAnsi"/>
          <w:lang w:val="el-GR"/>
        </w:rPr>
        <w:t xml:space="preserve"> ορίζονται από τη Σύγκλητο. Τροποποίηση – η οποία λαμβάνεται έγκαιρα και εφόσον συντρέχουν λόγοι ανάγκης – γίνεται μόνο με απόφαση της Συνέλευσης του Τμήματος και έγκριση της Συγκλήτου.</w:t>
      </w:r>
    </w:p>
    <w:p w14:paraId="230295AB" w14:textId="77777777" w:rsidR="005C4066" w:rsidRPr="00821D06" w:rsidRDefault="005C4066" w:rsidP="00C74985">
      <w:pPr>
        <w:pStyle w:val="a4"/>
        <w:numPr>
          <w:ilvl w:val="0"/>
          <w:numId w:val="3"/>
        </w:numPr>
        <w:spacing w:beforeAutospacing="1" w:after="0" w:line="240" w:lineRule="auto"/>
        <w:jc w:val="both"/>
        <w:rPr>
          <w:rFonts w:cstheme="minorHAnsi"/>
          <w:lang w:val="el-GR"/>
        </w:rPr>
      </w:pPr>
      <w:r w:rsidRPr="00821D06">
        <w:rPr>
          <w:rFonts w:cstheme="minorHAnsi"/>
          <w:lang w:val="el-GR"/>
        </w:rPr>
        <w:t xml:space="preserve">Το Πρόγραμμα των εξετάσεων συντάσσεται από τη Γραμματεία του </w:t>
      </w:r>
      <w:r>
        <w:rPr>
          <w:rFonts w:cstheme="minorHAnsi"/>
          <w:lang w:val="el-GR"/>
        </w:rPr>
        <w:t>ΠΜΣ</w:t>
      </w:r>
      <w:r w:rsidRPr="00821D06">
        <w:rPr>
          <w:rFonts w:cstheme="minorHAnsi"/>
          <w:lang w:val="el-GR"/>
        </w:rPr>
        <w:t xml:space="preserve"> μετά από συνεννόηση με τους διδάσκοντες και ανακοινώνεται τουλάχιστον δύο εβδομάδες πριν την έναρξη τους.</w:t>
      </w:r>
    </w:p>
    <w:p w14:paraId="3534969E" w14:textId="77777777" w:rsidR="005C4066" w:rsidRPr="00821D06" w:rsidRDefault="005C4066" w:rsidP="00C74985">
      <w:pPr>
        <w:pStyle w:val="a4"/>
        <w:numPr>
          <w:ilvl w:val="0"/>
          <w:numId w:val="3"/>
        </w:numPr>
        <w:spacing w:beforeAutospacing="1" w:after="0" w:line="240" w:lineRule="auto"/>
        <w:jc w:val="both"/>
        <w:rPr>
          <w:rFonts w:cstheme="minorHAnsi"/>
          <w:lang w:val="el-GR"/>
        </w:rPr>
      </w:pPr>
      <w:r w:rsidRPr="00821D06">
        <w:rPr>
          <w:rFonts w:cstheme="minorHAnsi"/>
          <w:lang w:val="el-GR"/>
        </w:rPr>
        <w:t>Το αναλυτικό πρόγραμμα της εξεταστικής περιόδου του Σεπτεμβρίου ανακοινώνεται τουλάχιστον τρεις εβδομάδες πριν από την έναρξη της.</w:t>
      </w:r>
    </w:p>
    <w:p w14:paraId="3D82E88A" w14:textId="77777777" w:rsidR="005C4066" w:rsidRPr="004518F8" w:rsidRDefault="005C4066" w:rsidP="005C4066">
      <w:pPr>
        <w:spacing w:beforeAutospacing="1" w:after="0" w:line="240" w:lineRule="auto"/>
        <w:ind w:firstLine="720"/>
        <w:jc w:val="both"/>
        <w:rPr>
          <w:rFonts w:cstheme="minorHAnsi"/>
          <w:lang w:val="el-GR"/>
        </w:rPr>
      </w:pPr>
      <w:r w:rsidRPr="004518F8">
        <w:rPr>
          <w:rFonts w:cstheme="minorHAnsi"/>
          <w:lang w:val="el-GR"/>
        </w:rPr>
        <w:t xml:space="preserve">Οι διδάσκοντες οφείλουν να είναι παρόντες στις εξετάσεις. Εάν, για έκτακτους λόγους, απουσιάσει ο υπεύθυνος διδάσκων, οι εξετάσεις ενός μαθήματος μπορούν να διεξαχθούν μόνον υπό την προϋπόθεση ότι έχει λάβει σχετική απόφαση ο </w:t>
      </w:r>
      <w:r>
        <w:rPr>
          <w:rFonts w:cstheme="minorHAnsi"/>
          <w:lang w:val="el-GR"/>
        </w:rPr>
        <w:t>Διευθυντής του ΠΜΣ</w:t>
      </w:r>
      <w:r w:rsidRPr="004518F8">
        <w:rPr>
          <w:rFonts w:cstheme="minorHAnsi"/>
          <w:lang w:val="el-GR"/>
        </w:rPr>
        <w:t xml:space="preserve"> και έχει οριστεί άλλος διδάσκων του </w:t>
      </w:r>
      <w:r>
        <w:rPr>
          <w:rFonts w:cstheme="minorHAnsi"/>
          <w:lang w:val="el-GR"/>
        </w:rPr>
        <w:t>ΠΜΣ</w:t>
      </w:r>
      <w:r w:rsidRPr="004518F8">
        <w:rPr>
          <w:rFonts w:cstheme="minorHAnsi"/>
          <w:lang w:val="el-GR"/>
        </w:rPr>
        <w:t xml:space="preserve"> ως υπεύθυνος για την εξεταστική διαδικασία.</w:t>
      </w:r>
    </w:p>
    <w:p w14:paraId="536EABA6" w14:textId="77777777" w:rsidR="005C4066" w:rsidRPr="00741627" w:rsidRDefault="005C4066" w:rsidP="005C4066">
      <w:pPr>
        <w:pStyle w:val="2"/>
        <w:spacing w:beforeAutospacing="1" w:line="240" w:lineRule="auto"/>
        <w:ind w:firstLine="720"/>
        <w:jc w:val="both"/>
        <w:rPr>
          <w:lang w:val="el-GR"/>
        </w:rPr>
      </w:pPr>
      <w:bookmarkStart w:id="39" w:name="_Toc161333952"/>
      <w:r w:rsidRPr="00741627">
        <w:rPr>
          <w:lang w:val="el-GR"/>
        </w:rPr>
        <w:t>Διακοπή της εξέτασης</w:t>
      </w:r>
      <w:bookmarkEnd w:id="39"/>
    </w:p>
    <w:p w14:paraId="57BBD206" w14:textId="77777777" w:rsidR="005C4066" w:rsidRPr="004518F8" w:rsidRDefault="005C4066" w:rsidP="005C4066">
      <w:pPr>
        <w:spacing w:before="0" w:after="120" w:line="240" w:lineRule="auto"/>
        <w:ind w:firstLine="720"/>
        <w:jc w:val="both"/>
        <w:rPr>
          <w:rFonts w:cstheme="minorHAnsi"/>
          <w:lang w:val="el-GR"/>
        </w:rPr>
      </w:pPr>
      <w:r w:rsidRPr="004518F8">
        <w:rPr>
          <w:rFonts w:cstheme="minorHAnsi"/>
          <w:lang w:val="el-GR"/>
        </w:rPr>
        <w:lastRenderedPageBreak/>
        <w:t>Διακοπή της εξέτασης μπορεί να γίνει μόνο για λόγους ανώτερης βίας που καθιστούν τεχνικά αδύνατη την επεξεργασία, από τους εξεταζόμενους, των απαντήσεων στα θέματα. Η διακοπή γίνεται με ευθύνη του υπεύθυνου εξεταστή.</w:t>
      </w:r>
    </w:p>
    <w:p w14:paraId="5B751E66" w14:textId="77777777" w:rsidR="005C4066" w:rsidRPr="004518F8" w:rsidRDefault="005C4066" w:rsidP="005C4066">
      <w:pPr>
        <w:spacing w:before="0" w:after="120" w:line="240" w:lineRule="auto"/>
        <w:ind w:firstLine="720"/>
        <w:jc w:val="both"/>
        <w:rPr>
          <w:rFonts w:cstheme="minorHAnsi"/>
          <w:lang w:val="el-GR"/>
        </w:rPr>
      </w:pPr>
      <w:r w:rsidRPr="004518F8">
        <w:rPr>
          <w:rFonts w:cstheme="minorHAnsi"/>
          <w:lang w:val="el-GR"/>
        </w:rPr>
        <w:t>Στην περίπτωση αυτή η εξέταση ακυρώνεται και ορίζεται από τον υπεύθυνο εξεταστή σε συνεργασία με τη γραμματεία, επαναληπτική εξέταση αμέσως μετά τη λήξη της τρέχουσας εξεταστικής περιόδου.</w:t>
      </w:r>
    </w:p>
    <w:p w14:paraId="371C1050" w14:textId="77777777" w:rsidR="005C4066" w:rsidRPr="004518F8" w:rsidRDefault="005C4066" w:rsidP="005C4066">
      <w:pPr>
        <w:spacing w:before="0" w:after="120" w:line="240" w:lineRule="auto"/>
        <w:ind w:firstLine="720"/>
        <w:jc w:val="both"/>
        <w:rPr>
          <w:rFonts w:cstheme="minorHAnsi"/>
          <w:lang w:val="el-GR"/>
        </w:rPr>
      </w:pPr>
      <w:r w:rsidRPr="007E0596">
        <w:rPr>
          <w:rFonts w:cstheme="minorHAnsi"/>
          <w:lang w:val="el-GR"/>
        </w:rPr>
        <w:t>H</w:t>
      </w:r>
      <w:r w:rsidRPr="004518F8">
        <w:rPr>
          <w:rFonts w:cstheme="minorHAnsi"/>
          <w:lang w:val="el-GR"/>
        </w:rPr>
        <w:t xml:space="preserve"> εξέταση που διακόπτεται κατά τα ανωτέρω κατακυρώνεται οπωσδήποτε για τους εξεταζόμενους που έχουν παραδώσει το γραπτό τους.</w:t>
      </w:r>
    </w:p>
    <w:p w14:paraId="4AAA9E0F" w14:textId="77777777" w:rsidR="005C4066" w:rsidRPr="00741627" w:rsidRDefault="005C4066" w:rsidP="005C4066">
      <w:pPr>
        <w:pStyle w:val="2"/>
        <w:spacing w:line="240" w:lineRule="auto"/>
        <w:ind w:firstLine="720"/>
        <w:jc w:val="both"/>
        <w:rPr>
          <w:lang w:val="el-GR"/>
        </w:rPr>
      </w:pPr>
      <w:bookmarkStart w:id="40" w:name="_Toc161333953"/>
      <w:r w:rsidRPr="00741627">
        <w:rPr>
          <w:lang w:val="el-GR"/>
        </w:rPr>
        <w:t>Ακύρωση της εξέτασης</w:t>
      </w:r>
      <w:bookmarkEnd w:id="40"/>
    </w:p>
    <w:p w14:paraId="0E7E8CDB" w14:textId="77777777" w:rsidR="005C4066" w:rsidRPr="004518F8" w:rsidRDefault="005C4066" w:rsidP="005C4066">
      <w:pPr>
        <w:spacing w:line="240" w:lineRule="auto"/>
        <w:ind w:firstLine="720"/>
        <w:jc w:val="both"/>
        <w:rPr>
          <w:rFonts w:cstheme="minorHAnsi"/>
          <w:lang w:val="el-GR"/>
        </w:rPr>
      </w:pPr>
      <w:r w:rsidRPr="004518F8">
        <w:rPr>
          <w:rFonts w:cstheme="minorHAnsi"/>
          <w:lang w:val="el-GR"/>
        </w:rPr>
        <w:t xml:space="preserve">Ακύρωση της εξέτασης μπορεί να αποφασιστεί από τον υπεύθυνο εξεταστή και σε περίπτωση αποδεδειγμένης διαρροής των θεμάτων μετά από απόφαση του </w:t>
      </w:r>
      <w:r>
        <w:rPr>
          <w:rFonts w:cstheme="minorHAnsi"/>
          <w:lang w:val="el-GR"/>
        </w:rPr>
        <w:t>Διευθυντή ΠΜΣ</w:t>
      </w:r>
      <w:r w:rsidRPr="004518F8">
        <w:rPr>
          <w:rFonts w:cstheme="minorHAnsi"/>
          <w:lang w:val="el-GR"/>
        </w:rPr>
        <w:t xml:space="preserve"> ο οποίος ορίζει την ημέρα και ώρα διεξαγωγής νέας εξέτασης.</w:t>
      </w:r>
    </w:p>
    <w:p w14:paraId="27EE5426" w14:textId="77777777" w:rsidR="005C4066" w:rsidRPr="004518F8" w:rsidRDefault="005C4066" w:rsidP="00C64622">
      <w:pPr>
        <w:pStyle w:val="2"/>
        <w:spacing w:line="240" w:lineRule="auto"/>
        <w:ind w:firstLine="720"/>
        <w:jc w:val="both"/>
        <w:rPr>
          <w:lang w:val="el-GR"/>
        </w:rPr>
      </w:pPr>
      <w:bookmarkStart w:id="41" w:name="_Toc161333954"/>
      <w:r w:rsidRPr="004518F8">
        <w:rPr>
          <w:lang w:val="el-GR"/>
        </w:rPr>
        <w:t>Αποτελέσματα των εξετάσεων</w:t>
      </w:r>
      <w:bookmarkEnd w:id="41"/>
    </w:p>
    <w:p w14:paraId="7D1EFE2F" w14:textId="77777777" w:rsidR="005C4066" w:rsidRPr="004518F8" w:rsidRDefault="005C4066" w:rsidP="005C4066">
      <w:pPr>
        <w:spacing w:before="0" w:after="120" w:line="240" w:lineRule="auto"/>
        <w:ind w:firstLine="720"/>
        <w:jc w:val="both"/>
        <w:rPr>
          <w:rFonts w:cstheme="minorHAnsi"/>
          <w:lang w:val="el-GR"/>
        </w:rPr>
      </w:pPr>
      <w:r w:rsidRPr="004518F8">
        <w:rPr>
          <w:rFonts w:cstheme="minorHAnsi"/>
          <w:lang w:val="el-GR"/>
        </w:rPr>
        <w:t>Η βαθμολογία υποβάλλεται ηλεκτρονικά από τον υπεύθυνο εξεταστή εντός αποκλειστικής προθεσμίας είκοσι (20) ημερών από την εξέταση.</w:t>
      </w:r>
    </w:p>
    <w:p w14:paraId="290A3CBF" w14:textId="77777777" w:rsidR="005C4066" w:rsidRPr="004518F8" w:rsidRDefault="005C4066" w:rsidP="005C4066">
      <w:pPr>
        <w:spacing w:before="0" w:after="120" w:line="240" w:lineRule="auto"/>
        <w:ind w:firstLine="720"/>
        <w:jc w:val="both"/>
        <w:rPr>
          <w:rFonts w:cstheme="minorHAnsi"/>
          <w:lang w:val="el-GR"/>
        </w:rPr>
      </w:pPr>
      <w:r w:rsidRPr="004518F8">
        <w:rPr>
          <w:rFonts w:cstheme="minorHAnsi"/>
          <w:lang w:val="el-GR"/>
        </w:rPr>
        <w:t>Εντός προθεσμίας επτά (7) ημερών από την ημερομηνία ανακοίνωσης των αποτελεσμάτων του μαθήματος, με αιτιολογημένη αίτηση του κάθε φοιτητή/τριας που συμμετείχε στην εξέταση, μπορεί να ζητήσει διευκρινίσεις για τη βαθμολογική του/της επίδοση με αίτηση του/της στον υπεύθυνο εξεταστή.</w:t>
      </w:r>
    </w:p>
    <w:p w14:paraId="08C945FB" w14:textId="77777777" w:rsidR="005C4066" w:rsidRPr="004518F8" w:rsidRDefault="005C4066" w:rsidP="005C4066">
      <w:pPr>
        <w:spacing w:before="0" w:after="120" w:line="240" w:lineRule="auto"/>
        <w:ind w:firstLine="720"/>
        <w:jc w:val="both"/>
        <w:rPr>
          <w:rFonts w:cstheme="minorHAnsi"/>
          <w:lang w:val="el-GR"/>
        </w:rPr>
      </w:pPr>
      <w:r w:rsidRPr="004518F8">
        <w:rPr>
          <w:rFonts w:cstheme="minorHAnsi"/>
          <w:lang w:val="el-GR"/>
        </w:rPr>
        <w:t>Τα γραπτά και τα θέματα φυλάσσονται από τον εξεταστή για τα επόμενα δύο έτη.</w:t>
      </w:r>
    </w:p>
    <w:p w14:paraId="2C8E5273" w14:textId="77777777" w:rsidR="005C4066" w:rsidRPr="00741627" w:rsidRDefault="005C4066" w:rsidP="005C4066">
      <w:pPr>
        <w:pStyle w:val="2"/>
        <w:spacing w:beforeAutospacing="1" w:line="240" w:lineRule="auto"/>
        <w:ind w:firstLine="720"/>
        <w:jc w:val="both"/>
        <w:rPr>
          <w:lang w:val="el-GR"/>
        </w:rPr>
      </w:pPr>
      <w:bookmarkStart w:id="42" w:name="_Toc161333955"/>
      <w:r w:rsidRPr="00741627">
        <w:rPr>
          <w:lang w:val="el-GR"/>
        </w:rPr>
        <w:t>Υποχρεώσεις των εξεταζόμενων</w:t>
      </w:r>
      <w:bookmarkEnd w:id="42"/>
    </w:p>
    <w:p w14:paraId="6AFDDC51" w14:textId="77777777" w:rsidR="005C4066" w:rsidRPr="004518F8" w:rsidRDefault="005C4066" w:rsidP="005C4066">
      <w:pPr>
        <w:spacing w:beforeAutospacing="1" w:after="0" w:line="240" w:lineRule="auto"/>
        <w:ind w:firstLine="720"/>
        <w:jc w:val="both"/>
        <w:rPr>
          <w:rFonts w:cstheme="minorHAnsi"/>
          <w:lang w:val="el-GR"/>
        </w:rPr>
      </w:pPr>
      <w:r w:rsidRPr="004518F8">
        <w:rPr>
          <w:rFonts w:cstheme="minorHAnsi"/>
          <w:lang w:val="el-GR"/>
        </w:rPr>
        <w:t>Οι φοιτητές-εξεταζόμενοι οφείλουν να έχουν μαζί τους τη φοιτητική τους ταυτότητα.</w:t>
      </w:r>
    </w:p>
    <w:p w14:paraId="27FA07C3" w14:textId="77777777" w:rsidR="005C4066" w:rsidRPr="00821D06" w:rsidRDefault="005C4066" w:rsidP="00C74985">
      <w:pPr>
        <w:pStyle w:val="a4"/>
        <w:numPr>
          <w:ilvl w:val="0"/>
          <w:numId w:val="6"/>
        </w:numPr>
        <w:spacing w:beforeAutospacing="1" w:after="0" w:line="240" w:lineRule="auto"/>
        <w:jc w:val="both"/>
        <w:rPr>
          <w:rFonts w:cstheme="minorHAnsi"/>
          <w:lang w:val="el-GR"/>
        </w:rPr>
      </w:pPr>
      <w:r w:rsidRPr="00821D06">
        <w:rPr>
          <w:rFonts w:cstheme="minorHAnsi"/>
          <w:lang w:val="el-GR"/>
        </w:rPr>
        <w:t>Κάθε φοιτητής/τρια οφείλει κατά τη διάρκεια της γραπτής εξέτασης να σέβεται τους όρους ομαλής διεξαγωγής της, αποφεύγοντας οποιεσδήποτε ενοχλήσεις προς τους υπολοίπους εξεταζόμενους.</w:t>
      </w:r>
    </w:p>
    <w:p w14:paraId="3E0892E4" w14:textId="77777777" w:rsidR="005C4066" w:rsidRPr="00821D06" w:rsidRDefault="005C4066" w:rsidP="00C74985">
      <w:pPr>
        <w:pStyle w:val="a4"/>
        <w:numPr>
          <w:ilvl w:val="0"/>
          <w:numId w:val="6"/>
        </w:numPr>
        <w:spacing w:beforeAutospacing="1" w:after="0" w:line="240" w:lineRule="auto"/>
        <w:jc w:val="both"/>
        <w:rPr>
          <w:rFonts w:cstheme="minorHAnsi"/>
          <w:lang w:val="el-GR"/>
        </w:rPr>
      </w:pPr>
      <w:r w:rsidRPr="00821D06">
        <w:rPr>
          <w:rFonts w:cstheme="minorHAnsi"/>
          <w:lang w:val="el-GR"/>
        </w:rPr>
        <w:t>Κάθε φοιτητής/τρια οφείλει να ακολουθεί τις υποδείξεις των επιτηρητών.</w:t>
      </w:r>
    </w:p>
    <w:p w14:paraId="69F80081" w14:textId="77777777" w:rsidR="005C4066" w:rsidRPr="00821D06" w:rsidRDefault="005C4066" w:rsidP="00C74985">
      <w:pPr>
        <w:pStyle w:val="a4"/>
        <w:numPr>
          <w:ilvl w:val="0"/>
          <w:numId w:val="6"/>
        </w:numPr>
        <w:spacing w:beforeAutospacing="1" w:after="0" w:line="240" w:lineRule="auto"/>
        <w:jc w:val="both"/>
        <w:rPr>
          <w:rFonts w:cstheme="minorHAnsi"/>
          <w:lang w:val="el-GR"/>
        </w:rPr>
      </w:pPr>
      <w:r w:rsidRPr="00821D06">
        <w:rPr>
          <w:rFonts w:cstheme="minorHAnsi"/>
          <w:lang w:val="el-GR"/>
        </w:rPr>
        <w:t>Σε περίπτωση που ο εξεταζόμενος υποπέσει σε αντιγραφή, μηδενίζεται το γραπτό του και ο Υπεύθυνος Διδάσκων του μαθήματος δύναται να φέρει το θέμα προς συζήτηση στη Συνέλευση του Τμήματος.</w:t>
      </w:r>
    </w:p>
    <w:p w14:paraId="6A38403C" w14:textId="77777777" w:rsidR="005C4066" w:rsidRPr="00821D06" w:rsidRDefault="005C4066" w:rsidP="00C74985">
      <w:pPr>
        <w:pStyle w:val="a4"/>
        <w:numPr>
          <w:ilvl w:val="0"/>
          <w:numId w:val="6"/>
        </w:numPr>
        <w:spacing w:beforeAutospacing="1" w:after="0" w:line="240" w:lineRule="auto"/>
        <w:jc w:val="both"/>
        <w:rPr>
          <w:rFonts w:cstheme="minorHAnsi"/>
          <w:lang w:val="el-GR"/>
        </w:rPr>
      </w:pPr>
      <w:r w:rsidRPr="00821D06">
        <w:rPr>
          <w:rFonts w:cstheme="minorHAnsi"/>
          <w:lang w:val="el-GR"/>
        </w:rPr>
        <w:t>Κάθε ηλεκτρονική συσκευή κινητής τηλεφωνίας πρέπει να είναι απενεργοποιημένη, αλλιώς κατάσχεται από τους επιτηρητές και αποδίδεται μετά το τέλος της εξέτασης.</w:t>
      </w:r>
    </w:p>
    <w:p w14:paraId="78DE355E" w14:textId="77777777" w:rsidR="005C4066" w:rsidRPr="004518F8" w:rsidRDefault="005C4066" w:rsidP="00B713D9">
      <w:pPr>
        <w:spacing w:before="0" w:after="120" w:line="240" w:lineRule="auto"/>
        <w:ind w:firstLine="720"/>
        <w:jc w:val="both"/>
        <w:rPr>
          <w:rFonts w:cstheme="minorHAnsi"/>
          <w:lang w:val="el-GR"/>
        </w:rPr>
      </w:pPr>
    </w:p>
    <w:p w14:paraId="193808D0" w14:textId="79CFB728" w:rsidR="009F765C" w:rsidRPr="009F765C" w:rsidRDefault="001A0E0A" w:rsidP="009F765C">
      <w:pPr>
        <w:pStyle w:val="2"/>
        <w:spacing w:beforeAutospacing="1" w:line="240" w:lineRule="auto"/>
        <w:ind w:firstLine="720"/>
        <w:jc w:val="both"/>
        <w:rPr>
          <w:lang w:val="el-GR"/>
        </w:rPr>
      </w:pPr>
      <w:bookmarkStart w:id="43" w:name="_Toc161333956"/>
      <w:r>
        <w:rPr>
          <w:lang w:val="el-GR"/>
        </w:rPr>
        <w:t xml:space="preserve">Κανονισμός Εκπόνησης </w:t>
      </w:r>
      <w:r w:rsidR="00732110" w:rsidRPr="00741627">
        <w:rPr>
          <w:lang w:val="el-GR"/>
        </w:rPr>
        <w:t>Διπλωματική</w:t>
      </w:r>
      <w:r>
        <w:rPr>
          <w:lang w:val="el-GR"/>
        </w:rPr>
        <w:t>ς</w:t>
      </w:r>
      <w:r w:rsidR="00732110" w:rsidRPr="00741627">
        <w:rPr>
          <w:lang w:val="el-GR"/>
        </w:rPr>
        <w:t xml:space="preserve"> εργασία</w:t>
      </w:r>
      <w:r>
        <w:rPr>
          <w:lang w:val="el-GR"/>
        </w:rPr>
        <w:t>ς</w:t>
      </w:r>
      <w:bookmarkEnd w:id="43"/>
    </w:p>
    <w:p w14:paraId="4096B4C6" w14:textId="028A3A36" w:rsidR="00732110" w:rsidRPr="004518F8" w:rsidRDefault="00732110" w:rsidP="004A662C">
      <w:pPr>
        <w:spacing w:beforeAutospacing="1" w:after="0" w:line="240" w:lineRule="auto"/>
        <w:ind w:firstLine="720"/>
        <w:jc w:val="both"/>
        <w:rPr>
          <w:rFonts w:cstheme="minorHAnsi"/>
          <w:lang w:val="el-GR"/>
        </w:rPr>
      </w:pPr>
      <w:r w:rsidRPr="000232F7">
        <w:rPr>
          <w:rFonts w:cstheme="minorHAnsi"/>
          <w:lang w:val="el-GR"/>
        </w:rPr>
        <w:t>Η διπλωματική εργασία εκπονε</w:t>
      </w:r>
      <w:r w:rsidR="002E2347" w:rsidRPr="000232F7">
        <w:rPr>
          <w:rFonts w:cstheme="minorHAnsi"/>
          <w:lang w:val="el-GR"/>
        </w:rPr>
        <w:t>ίται κατά τη διάρκεια του τρίτου</w:t>
      </w:r>
      <w:r w:rsidRPr="000232F7">
        <w:rPr>
          <w:rFonts w:cstheme="minorHAnsi"/>
          <w:lang w:val="el-GR"/>
        </w:rPr>
        <w:t xml:space="preserve"> εξαμήνου των σπουδών και απαιτεί την ουσιαστική απασχόληση του φοιτητή τουλάχιστον για ένα κανονικό εξάμηνο σπουδών. Ο βαθμός της διπλωματικής εργασίας θα συνυπολογίζεται στον τελικό βαθμό του διπλώματος με συντελεστή βαρύτη</w:t>
      </w:r>
      <w:r w:rsidR="002E2347" w:rsidRPr="000232F7">
        <w:rPr>
          <w:rFonts w:cstheme="minorHAnsi"/>
          <w:lang w:val="el-GR"/>
        </w:rPr>
        <w:t>τας ανάλογο προς τη σημασία της.</w:t>
      </w:r>
    </w:p>
    <w:p w14:paraId="0F41545A" w14:textId="77777777" w:rsidR="00732110" w:rsidRPr="00741627" w:rsidRDefault="00732110" w:rsidP="004A662C">
      <w:pPr>
        <w:pStyle w:val="3"/>
        <w:spacing w:before="100" w:beforeAutospacing="1" w:line="240" w:lineRule="auto"/>
        <w:ind w:firstLine="720"/>
        <w:jc w:val="both"/>
        <w:rPr>
          <w:lang w:val="el-GR"/>
        </w:rPr>
      </w:pPr>
      <w:bookmarkStart w:id="44" w:name="_Toc161333957"/>
      <w:r w:rsidRPr="00741627">
        <w:rPr>
          <w:lang w:val="el-GR"/>
        </w:rPr>
        <w:lastRenderedPageBreak/>
        <w:t>Ανάθεση διπλωματικών εργασιών.</w:t>
      </w:r>
      <w:bookmarkEnd w:id="44"/>
    </w:p>
    <w:p w14:paraId="4B53DA58" w14:textId="72894A72"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 xml:space="preserve">Η ανάληψη της μεταπτυχιακής διπλωματικής εργασίας δεν μπορεί να γίνει νωρίτερα από το πέρας του δεύτερου εξαμήνου φοίτησης. </w:t>
      </w:r>
    </w:p>
    <w:p w14:paraId="6AEC3AAE" w14:textId="77777777"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 xml:space="preserve">Η Συντονιστική Επιτροπή, ύστερα από αίτηση του υποψηφίου, στην οποία αναγράφεται ο προτεινόμενος τίτλος της διπλωματικής εργασίας, ο προτεινόμενος επιβλέπων ή επιβλέπουσα και η περίληψη της προτεινόμενης εργασίας, ορίζει τον/την επιβλέποντα/ουσα αυτής και συγκροτεί την τριμελή εξεταστική επιτροπή για την έγκριση της εργασίας, ένα από τα μέλη της οποίας είναι και ο επιβλέπων ή επιβλέπουσα. </w:t>
      </w:r>
    </w:p>
    <w:p w14:paraId="039427D1" w14:textId="77777777"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 xml:space="preserve">Για να εγκριθεί η εργασία ο φοιτητής οφείλει να την υποστηρίξει ενώπιον της εξεταστικής επιτροπής. Τα μέλη της Επιτροπής πρέπει να έχουν την ίδια ή συναφή επιστημονική ειδικότητα με το γνωστικό αντικείμενο της εργασίας. Ο σχεδιασμός της Μεταπτυχιακής Διπλωματικής Εργασίας κάθε φοιτητή ή φοιτήτριας γίνεται με ευθύνη του/της επιβλέποντος/ ουσας. </w:t>
      </w:r>
    </w:p>
    <w:p w14:paraId="65C8211D" w14:textId="77777777"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Μετά το πέρας της συλλογής και επεξεργασίας των πηγών ή των ερευνητικών δεδομένων, ακολουθεί η συγγραφή της Μεταπτυχιακής Διπλωματικής Εργασίας</w:t>
      </w:r>
    </w:p>
    <w:p w14:paraId="49AB4B79" w14:textId="77777777"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 xml:space="preserve">Ο τρόπος συγγραφής της Μεταπτυχιακής Διπλωματικής Εργασίας κάθε Προγράμματος έχει συγκεκριμένες προδιαγραφές, περιλαμβάνεται σε κάθε Κανονισμό Μεταπτυχιακών Σπουδών και είναι αναρτημένος στην ιστοσελίδα του κάθε ΠΜΣ. </w:t>
      </w:r>
    </w:p>
    <w:p w14:paraId="4B7B370D" w14:textId="77777777"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 xml:space="preserve">Το περιεχόμενο της Μεταπτυχιακής Διπλωματικής Εργασίας θα πρέπει να αφορά σύγχρονα θέματα της επιστήμης και να είναι συμβατό με την αποστολή των ΠΜΣ, όπως αυτή ορίζεται στην εισαγωγή του παρόντος Κανονισμού. Οι μεταπτυχιακοί φοιτητές και φοιτήτριες σε συνεργασία με τους επιβλέποντες τους, ενθαρρύνονται να παρουσιάζουν τα ερευνητικά τους δεδομένα σε συνέδρια και να τα δημοσιεύουν σε επιστημονικά περιοδικά. </w:t>
      </w:r>
    </w:p>
    <w:p w14:paraId="1A71EBD3" w14:textId="77777777" w:rsidR="00732110" w:rsidRPr="004518F8" w:rsidRDefault="00732110" w:rsidP="00821D06">
      <w:pPr>
        <w:pStyle w:val="3"/>
        <w:rPr>
          <w:lang w:val="el-GR"/>
        </w:rPr>
      </w:pPr>
      <w:bookmarkStart w:id="45" w:name="_Toc161333958"/>
      <w:r w:rsidRPr="004518F8">
        <w:rPr>
          <w:lang w:val="el-GR"/>
        </w:rPr>
        <w:t>Διαδικασία παράδοσης διπλωματικών εργασιών.</w:t>
      </w:r>
      <w:bookmarkEnd w:id="45"/>
    </w:p>
    <w:p w14:paraId="1F70C596" w14:textId="77777777" w:rsidR="00732110" w:rsidRPr="004518F8" w:rsidRDefault="00732110" w:rsidP="007E0596">
      <w:pPr>
        <w:spacing w:before="0" w:after="120" w:line="240" w:lineRule="auto"/>
        <w:ind w:firstLine="720"/>
        <w:jc w:val="both"/>
        <w:rPr>
          <w:rFonts w:cstheme="minorHAnsi"/>
          <w:lang w:val="el-GR"/>
        </w:rPr>
      </w:pPr>
      <w:r w:rsidRPr="004518F8">
        <w:rPr>
          <w:rFonts w:cstheme="minorHAnsi"/>
          <w:lang w:val="el-GR"/>
        </w:rPr>
        <w:t>Μια διπλωματική εργασία θεωρείται περατωμένη όταν μετά από σύμφωνη γνώμη του επιβλέποντα συνταχθεί και παραδοθεί στον επιβλέποντα.</w:t>
      </w:r>
    </w:p>
    <w:p w14:paraId="6FAB6C84" w14:textId="32467387" w:rsidR="009F765C" w:rsidRPr="004518F8" w:rsidRDefault="009F765C" w:rsidP="007E0596">
      <w:pPr>
        <w:spacing w:before="0" w:after="120" w:line="240" w:lineRule="auto"/>
        <w:ind w:firstLine="720"/>
        <w:jc w:val="both"/>
        <w:rPr>
          <w:rFonts w:cstheme="minorHAnsi"/>
          <w:lang w:val="el-GR"/>
        </w:rPr>
      </w:pPr>
      <w:r w:rsidRPr="009F765C">
        <w:rPr>
          <w:rFonts w:cstheme="minorHAnsi"/>
          <w:lang w:val="el-GR"/>
        </w:rPr>
        <w:t xml:space="preserve">Μετά το πέρας της συγγραφής της Μεταπτυχιακής Διπλωματικής Εργασίας και έπειτα από τη σύμφωνη γνώμη του επιβλέποντα, οι υποψήφιοι παραδίδουν αντίτυπό της στα μέλη της Επιτροπής. Όταν η Επιτροπή κρίνει ότι η εργασία είναι έτοιμη, αυτή υποστηρίζεται δημόσια μετά από σχετική ανακοίνωση της Γραμματείας του Προγράμματος, σε συγκεκριμένο χρονικό διάστημα, που προβλέπεται από τον Κανονισμό Μεταπτυχιακών Σπουδών του ΠΜΣ του Τμήματος. Η γλώσσα συγγραφής της Μεταπτυχιακής Διπλωματικής Εργασίας ορίζεται στον κανονισμό του ΠΜΣ. </w:t>
      </w:r>
    </w:p>
    <w:p w14:paraId="00BEDD61" w14:textId="77777777" w:rsidR="00732110" w:rsidRPr="00741627" w:rsidRDefault="00732110" w:rsidP="004A662C">
      <w:pPr>
        <w:pStyle w:val="3"/>
        <w:spacing w:before="100" w:beforeAutospacing="1" w:line="240" w:lineRule="auto"/>
        <w:ind w:firstLine="720"/>
        <w:jc w:val="both"/>
        <w:rPr>
          <w:lang w:val="el-GR"/>
        </w:rPr>
      </w:pPr>
      <w:bookmarkStart w:id="46" w:name="_Toc161333959"/>
      <w:r w:rsidRPr="00741627">
        <w:rPr>
          <w:lang w:val="el-GR"/>
        </w:rPr>
        <w:t>Αξιολόγηση διπλωματικής εργασίας.</w:t>
      </w:r>
      <w:bookmarkEnd w:id="46"/>
    </w:p>
    <w:p w14:paraId="0A889E23" w14:textId="38D69C5C"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 xml:space="preserve">Η τελική αξιολόγηση και κρίση της Μεταπτυχιακής Διπλωματικής Εργασίας γίνεται από την Επιτροπή Αξιολόγησης ΜΔΕ . Για την έγκριση απαιτείται η σύμφωνη γνώμη των δύο τρίτων (2/3) των μελών της Επιτροπής. Η Μεταπτυχιακή Διπλωματική Εργασία βαθμολογείται από μηδέν (0) έως δέκα (10), με ελάχιστο βαθμό επιτυχίας το πέντε (5). </w:t>
      </w:r>
    </w:p>
    <w:p w14:paraId="4B18A0CD" w14:textId="2362425E" w:rsidR="009F765C" w:rsidRPr="009F765C" w:rsidRDefault="009F765C" w:rsidP="007E0596">
      <w:pPr>
        <w:spacing w:before="0" w:after="120" w:line="240" w:lineRule="auto"/>
        <w:ind w:firstLine="720"/>
        <w:jc w:val="both"/>
        <w:rPr>
          <w:rFonts w:cstheme="minorHAnsi"/>
          <w:lang w:val="el-GR"/>
        </w:rPr>
      </w:pPr>
      <w:r w:rsidRPr="004518F8">
        <w:rPr>
          <w:rFonts w:cstheme="minorHAnsi"/>
          <w:lang w:val="el-GR"/>
        </w:rPr>
        <w:t>Ο τελικός βαθμός της διπλωματικής εργασίας αποτελείται από το μέσο όρο των τριών βαθμών των μ</w:t>
      </w:r>
      <w:r>
        <w:rPr>
          <w:rFonts w:cstheme="minorHAnsi"/>
          <w:lang w:val="el-GR"/>
        </w:rPr>
        <w:t>ελών της εξεταστικής επιτροπής.</w:t>
      </w:r>
    </w:p>
    <w:p w14:paraId="40BDEAAE" w14:textId="426F606C" w:rsidR="009F765C" w:rsidRPr="009F765C" w:rsidRDefault="009F765C" w:rsidP="007E0596">
      <w:pPr>
        <w:spacing w:before="0" w:after="120" w:line="240" w:lineRule="auto"/>
        <w:ind w:firstLine="720"/>
        <w:jc w:val="both"/>
        <w:rPr>
          <w:rFonts w:cstheme="minorHAnsi"/>
          <w:lang w:val="el-GR"/>
        </w:rPr>
      </w:pPr>
      <w:r w:rsidRPr="004518F8">
        <w:rPr>
          <w:rFonts w:cstheme="minorHAnsi"/>
          <w:lang w:val="el-GR"/>
        </w:rPr>
        <w:t>Στην περίπτωση που ο βαθμός μιας διπλωματικής δεν είναι προβιβάσιμος, ο φοιτητής έχει το δικαίωμα να ζητήσει με αίτησή του στο Τμήμα είτε την αλλαγή θέματος, είτε την επέκταση του χρονικού διαστήματος εκπόνησης της διπλωματικής εργασίας μέχρι την επόμενη περίοδο ορκωμοσίας για τη βελτίωσή της.</w:t>
      </w:r>
    </w:p>
    <w:p w14:paraId="3627630E" w14:textId="68186963"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lastRenderedPageBreak/>
        <w:t xml:space="preserve">Σε περίπτωση απόρριψης της Μεταπτυχιακής Διπλωματικής Εργασίας καθορίζεται από τη ΣΕ νέα ημερομηνία αξιολόγησης, τουλάχιστον τρεις (3) μήνες μετά την πρώτη κρίση. Σε περίπτωση δεύτερης απόρριψης ο υποψήφιος διαγράφεται από το ΠΜΣ. </w:t>
      </w:r>
    </w:p>
    <w:p w14:paraId="200FEEB9" w14:textId="77777777" w:rsidR="009F765C" w:rsidRPr="009F765C" w:rsidRDefault="009F765C" w:rsidP="007E0596">
      <w:pPr>
        <w:spacing w:before="0" w:after="120" w:line="240" w:lineRule="auto"/>
        <w:ind w:firstLine="720"/>
        <w:jc w:val="both"/>
        <w:rPr>
          <w:rFonts w:cstheme="minorHAnsi"/>
          <w:lang w:val="el-GR"/>
        </w:rPr>
      </w:pPr>
      <w:r w:rsidRPr="009F765C">
        <w:rPr>
          <w:rFonts w:cstheme="minorHAnsi"/>
          <w:lang w:val="el-GR"/>
        </w:rPr>
        <w:t>Η εγκεκριμένη Μεταπτυχιακή Διπλωματική Εργασία, μετά το πέρας των ενδεχομένων διορθώσεων που προτείνει η Επιτροπή, κατατίθεται στη βιβλιοθήκη σε δύο αντίτυπα, ένα (1) βιβλιοδετημένο έντυπο και ένα (1) αντίτυπο σε ηλεκτρονική μορφή και αναρτάται στο διαδικτυακό τόπο της οικείας Σχολής. Με ευθύνη της Βιβλιοθήκης του ΠΘ δημιουργείται ηλεκτρονική βάση με τις Μεταπτυχιακές Διπλωματικές Εργασίες του ΠΘ, η οποία δημοσιεύεται στο ιδρυματικό αποθετήριο του Πανεπιστημίου.</w:t>
      </w:r>
    </w:p>
    <w:p w14:paraId="7904C4A6" w14:textId="3A7029A5" w:rsidR="00732110" w:rsidRDefault="00732110" w:rsidP="004A662C">
      <w:pPr>
        <w:pStyle w:val="3"/>
        <w:spacing w:before="100" w:beforeAutospacing="1" w:line="240" w:lineRule="auto"/>
        <w:ind w:firstLine="720"/>
        <w:jc w:val="both"/>
        <w:rPr>
          <w:lang w:val="el-GR"/>
        </w:rPr>
      </w:pPr>
      <w:bookmarkStart w:id="47" w:name="_Toc161333960"/>
      <w:r w:rsidRPr="00741627">
        <w:rPr>
          <w:lang w:val="el-GR"/>
        </w:rPr>
        <w:t>Πνευματικά και άλλα δικαιώματα διπλωματικής εργασίας.</w:t>
      </w:r>
      <w:bookmarkEnd w:id="47"/>
    </w:p>
    <w:p w14:paraId="6974CE52" w14:textId="77777777" w:rsidR="004C4AC1" w:rsidRPr="004C4AC1" w:rsidRDefault="004C4AC1" w:rsidP="00573E6A">
      <w:pPr>
        <w:spacing w:after="120"/>
        <w:ind w:left="6" w:right="51" w:firstLine="357"/>
        <w:jc w:val="both"/>
        <w:rPr>
          <w:lang w:val="el-GR"/>
        </w:rPr>
      </w:pPr>
      <w:r w:rsidRPr="004C4AC1">
        <w:rPr>
          <w:lang w:val="el-GR"/>
        </w:rPr>
        <w:t xml:space="preserve">Τα πνευματικά δικαιώματα των Μεταπτυχιακών Διπλωματικών Εργασιών και Διδακτορικών Διατριβών ή τα πιθανά δικαιώματα ευρεσιτεχνίας ή εμπορικής εκμετάλλευσης των εργασιών καθορίζονται με σχετικές αποφάσεις της Επιτροπής Δεοντολογίας του ΠΘ. </w:t>
      </w:r>
    </w:p>
    <w:p w14:paraId="411C0B3D" w14:textId="77777777" w:rsidR="004C4AC1" w:rsidRPr="004C4AC1" w:rsidRDefault="004C4AC1" w:rsidP="00573E6A">
      <w:pPr>
        <w:spacing w:after="120"/>
        <w:ind w:left="6" w:right="51" w:firstLine="357"/>
        <w:jc w:val="both"/>
        <w:rPr>
          <w:lang w:val="el-GR"/>
        </w:rPr>
      </w:pPr>
      <w:r w:rsidRPr="004C4AC1">
        <w:rPr>
          <w:lang w:val="el-GR"/>
        </w:rPr>
        <w:t xml:space="preserve">Κάθε είδους λογοκλοπή στις εργασίες των μαθημάτων, τις δημοσιεύσεις ή τη συγγραφή των Μεταπτυχιακών Διπλωματικών Εργασιών, επινόηση ερευνητικών δεδομένων και αντιεπιστημονική συμπεριφορά γενικότερα απαγορεύεται. Η Επιτροπή Δεοντολογίας είναι αρμόδια να ενημερώνει σχετικά τους φοιτητές και φοιτήτριες των ΠΜΣ και να επιβάλλει ποινές, όπου αυτό είναι αναγκαίο. Λεπτομερείς οδηγίες για το θέμα θα εκδίδονται από την Επιτροπή Δεοντολογίας του Πανεπιστημίου. </w:t>
      </w:r>
    </w:p>
    <w:p w14:paraId="6BE7E8C4" w14:textId="77777777" w:rsidR="004C4AC1" w:rsidRPr="004C4AC1" w:rsidRDefault="004C4AC1" w:rsidP="00573E6A">
      <w:pPr>
        <w:spacing w:after="120"/>
        <w:ind w:left="6" w:right="51" w:firstLine="357"/>
        <w:jc w:val="both"/>
        <w:rPr>
          <w:lang w:val="el-GR"/>
        </w:rPr>
      </w:pPr>
      <w:r w:rsidRPr="004C4AC1">
        <w:rPr>
          <w:lang w:val="el-GR"/>
        </w:rPr>
        <w:t xml:space="preserve">Καμία μεταπτυχιακή ή εργασία δεν κατατίθεται για υποστήριξη αν προηγουμένως δεν ελεγχθεί  από την ηλεκτρονική υπηρεσία πρόληψης λογοκλοπής της κεντρικής βιβλιοθήκης του ιδρύματος.  </w:t>
      </w:r>
    </w:p>
    <w:p w14:paraId="08478597" w14:textId="6A5413EA" w:rsidR="00732110" w:rsidRDefault="00732110" w:rsidP="00573E6A">
      <w:pPr>
        <w:spacing w:after="120"/>
        <w:ind w:left="6" w:right="51" w:firstLine="357"/>
        <w:jc w:val="both"/>
        <w:rPr>
          <w:lang w:val="el-GR"/>
        </w:rPr>
      </w:pPr>
      <w:r w:rsidRPr="004C4AC1">
        <w:rPr>
          <w:lang w:val="el-GR"/>
        </w:rPr>
        <w:t>Ο φοιτητής με την έναρξη της εκπόνησης της διπλωματικής εργασίας υπογράφει σχετική δήλωση εκχώρησης των δικαιωμάτων του στο Π.Θ. Σε αντίθετη περίπτωση, η εκπόνηση της διπλωματικής εργασίας δεν θεωρείται νόμιμη και η διαδικασία της δεν συνεχίζεται.</w:t>
      </w:r>
    </w:p>
    <w:p w14:paraId="62450348" w14:textId="3CDE8745" w:rsidR="00B43C69" w:rsidRDefault="00B43C69" w:rsidP="00B43C69">
      <w:pPr>
        <w:pStyle w:val="3"/>
        <w:spacing w:before="100" w:beforeAutospacing="1" w:line="240" w:lineRule="auto"/>
        <w:ind w:firstLine="720"/>
        <w:jc w:val="both"/>
        <w:rPr>
          <w:lang w:val="el-GR"/>
        </w:rPr>
      </w:pPr>
      <w:bookmarkStart w:id="48" w:name="_Toc161333961"/>
      <w:r>
        <w:rPr>
          <w:lang w:val="el-GR"/>
        </w:rPr>
        <w:t>Οδηγός Συγγραφής</w:t>
      </w:r>
      <w:bookmarkEnd w:id="48"/>
      <w:r>
        <w:rPr>
          <w:lang w:val="el-GR"/>
        </w:rPr>
        <w:t xml:space="preserve"> </w:t>
      </w:r>
    </w:p>
    <w:p w14:paraId="5851535F" w14:textId="25C27B21" w:rsidR="00A92FA7" w:rsidRPr="00A92FA7" w:rsidRDefault="00A92FA7" w:rsidP="00A92FA7">
      <w:pPr>
        <w:spacing w:after="120"/>
        <w:ind w:left="6" w:right="51" w:firstLine="357"/>
        <w:jc w:val="both"/>
        <w:rPr>
          <w:lang w:val="el-GR"/>
        </w:rPr>
      </w:pPr>
      <w:r w:rsidRPr="00A92FA7">
        <w:rPr>
          <w:lang w:val="el-GR"/>
        </w:rPr>
        <w:t xml:space="preserve">Η ολοκληρωμένη εργασία (μετά την έγκριση του επιβλέποντα καθηγητή) θα γραφεί́ </w:t>
      </w:r>
      <w:r w:rsidR="00057C29" w:rsidRPr="00A92FA7">
        <w:rPr>
          <w:lang w:val="el-GR"/>
        </w:rPr>
        <w:t>σύμφωνα</w:t>
      </w:r>
      <w:r w:rsidRPr="00A92FA7">
        <w:rPr>
          <w:lang w:val="el-GR"/>
        </w:rPr>
        <w:t xml:space="preserve"> με τις </w:t>
      </w:r>
      <w:r w:rsidR="00057C29" w:rsidRPr="00A92FA7">
        <w:rPr>
          <w:lang w:val="el-GR"/>
        </w:rPr>
        <w:t>παρακάτω</w:t>
      </w:r>
      <w:r w:rsidRPr="00A92FA7">
        <w:rPr>
          <w:lang w:val="el-GR"/>
        </w:rPr>
        <w:t xml:space="preserve"> </w:t>
      </w:r>
      <w:r w:rsidR="00057C29" w:rsidRPr="00A92FA7">
        <w:rPr>
          <w:lang w:val="el-GR"/>
        </w:rPr>
        <w:t>οδηγίες</w:t>
      </w:r>
      <w:r w:rsidRPr="00A92FA7">
        <w:rPr>
          <w:lang w:val="el-GR"/>
        </w:rPr>
        <w:t xml:space="preserve">.  </w:t>
      </w:r>
    </w:p>
    <w:tbl>
      <w:tblPr>
        <w:tblStyle w:val="TableGrid"/>
        <w:tblW w:w="9062" w:type="dxa"/>
        <w:tblInd w:w="5" w:type="dxa"/>
        <w:tblCellMar>
          <w:top w:w="9" w:type="dxa"/>
          <w:left w:w="108" w:type="dxa"/>
          <w:right w:w="115" w:type="dxa"/>
        </w:tblCellMar>
        <w:tblLook w:val="04A0" w:firstRow="1" w:lastRow="0" w:firstColumn="1" w:lastColumn="0" w:noHBand="0" w:noVBand="1"/>
      </w:tblPr>
      <w:tblGrid>
        <w:gridCol w:w="3399"/>
        <w:gridCol w:w="5663"/>
      </w:tblGrid>
      <w:tr w:rsidR="00A92FA7" w:rsidRPr="001D0FD8" w14:paraId="285B787F" w14:textId="77777777" w:rsidTr="00734493">
        <w:trPr>
          <w:trHeight w:val="326"/>
        </w:trPr>
        <w:tc>
          <w:tcPr>
            <w:tcW w:w="3399" w:type="dxa"/>
            <w:tcBorders>
              <w:top w:val="single" w:sz="4" w:space="0" w:color="000000"/>
              <w:left w:val="single" w:sz="4" w:space="0" w:color="000000"/>
              <w:bottom w:val="single" w:sz="4" w:space="0" w:color="000000"/>
              <w:right w:val="single" w:sz="4" w:space="0" w:color="000000"/>
            </w:tcBorders>
          </w:tcPr>
          <w:p w14:paraId="42F84020"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t xml:space="preserve">Έκταση εργασίας: </w:t>
            </w:r>
            <w:r w:rsidRPr="0089780F">
              <w:rPr>
                <w:rFonts w:eastAsia="Times New Roman" w:cstheme="minorHAnsi"/>
                <w:color w:val="000000"/>
                <w:sz w:val="20"/>
                <w:szCs w:val="20"/>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48C0D295" w14:textId="0167633D"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8.000 (</w:t>
            </w:r>
            <w:r w:rsidR="00C56EF2" w:rsidRPr="0089780F">
              <w:rPr>
                <w:rFonts w:eastAsia="Times New Roman" w:cstheme="minorHAnsi"/>
                <w:color w:val="000000"/>
                <w:sz w:val="20"/>
                <w:szCs w:val="20"/>
              </w:rPr>
              <w:t>εξαιρουμένων</w:t>
            </w:r>
            <w:r w:rsidRPr="0089780F">
              <w:rPr>
                <w:rFonts w:eastAsia="Times New Roman" w:cstheme="minorHAnsi"/>
                <w:color w:val="000000"/>
                <w:sz w:val="20"/>
                <w:szCs w:val="20"/>
              </w:rPr>
              <w:t xml:space="preserve"> των </w:t>
            </w:r>
            <w:r w:rsidR="00C56EF2" w:rsidRPr="0089780F">
              <w:rPr>
                <w:rFonts w:eastAsia="Times New Roman" w:cstheme="minorHAnsi"/>
                <w:color w:val="000000"/>
                <w:sz w:val="20"/>
                <w:szCs w:val="20"/>
              </w:rPr>
              <w:t>πηγών</w:t>
            </w:r>
            <w:r w:rsidRPr="0089780F">
              <w:rPr>
                <w:rFonts w:eastAsia="Times New Roman" w:cstheme="minorHAnsi"/>
                <w:color w:val="000000"/>
                <w:sz w:val="20"/>
                <w:szCs w:val="20"/>
              </w:rPr>
              <w:t xml:space="preserve"> και του παραρτήματος)  </w:t>
            </w:r>
          </w:p>
        </w:tc>
      </w:tr>
      <w:tr w:rsidR="00A92FA7" w:rsidRPr="00A92FA7" w14:paraId="2E2E84DD" w14:textId="77777777" w:rsidTr="00734493">
        <w:trPr>
          <w:trHeight w:val="326"/>
        </w:trPr>
        <w:tc>
          <w:tcPr>
            <w:tcW w:w="3399" w:type="dxa"/>
            <w:tcBorders>
              <w:top w:val="single" w:sz="4" w:space="0" w:color="000000"/>
              <w:left w:val="single" w:sz="4" w:space="0" w:color="000000"/>
              <w:bottom w:val="single" w:sz="4" w:space="0" w:color="000000"/>
              <w:right w:val="single" w:sz="4" w:space="0" w:color="000000"/>
            </w:tcBorders>
          </w:tcPr>
          <w:p w14:paraId="582A55DC"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t>Γραμματοσειρά</w:t>
            </w:r>
            <w:r w:rsidRPr="0089780F">
              <w:rPr>
                <w:rFonts w:eastAsia="Times New Roman" w:cstheme="minorHAnsi"/>
                <w:color w:val="000000"/>
                <w:sz w:val="20"/>
                <w:szCs w:val="20"/>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6B2CBBD3"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 xml:space="preserve">Times New Roman, 12  </w:t>
            </w:r>
          </w:p>
        </w:tc>
      </w:tr>
      <w:tr w:rsidR="00A92FA7" w:rsidRPr="00A92FA7" w14:paraId="2DEAEA70" w14:textId="77777777" w:rsidTr="00734493">
        <w:trPr>
          <w:trHeight w:val="329"/>
        </w:trPr>
        <w:tc>
          <w:tcPr>
            <w:tcW w:w="3399" w:type="dxa"/>
            <w:tcBorders>
              <w:top w:val="single" w:sz="4" w:space="0" w:color="000000"/>
              <w:left w:val="single" w:sz="4" w:space="0" w:color="000000"/>
              <w:bottom w:val="single" w:sz="4" w:space="0" w:color="000000"/>
              <w:right w:val="single" w:sz="4" w:space="0" w:color="000000"/>
            </w:tcBorders>
          </w:tcPr>
          <w:p w14:paraId="49ABEBD3" w14:textId="2F5E9B50" w:rsidR="00A92FA7" w:rsidRPr="0089780F" w:rsidRDefault="00057C29"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t>Γλώσσα</w:t>
            </w:r>
            <w:r w:rsidR="00A92FA7" w:rsidRPr="0089780F">
              <w:rPr>
                <w:rFonts w:eastAsia="Times New Roman" w:cstheme="minorHAnsi"/>
                <w:color w:val="000000"/>
                <w:sz w:val="20"/>
                <w:szCs w:val="20"/>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6382D9D0"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 xml:space="preserve">Ελληνική ή Αγγλική </w:t>
            </w:r>
          </w:p>
        </w:tc>
      </w:tr>
      <w:tr w:rsidR="00A92FA7" w:rsidRPr="001D0FD8" w14:paraId="4F140301" w14:textId="77777777" w:rsidTr="00734493">
        <w:trPr>
          <w:trHeight w:val="326"/>
        </w:trPr>
        <w:tc>
          <w:tcPr>
            <w:tcW w:w="3399" w:type="dxa"/>
            <w:tcBorders>
              <w:top w:val="single" w:sz="4" w:space="0" w:color="000000"/>
              <w:left w:val="single" w:sz="4" w:space="0" w:color="000000"/>
              <w:bottom w:val="single" w:sz="4" w:space="0" w:color="000000"/>
              <w:right w:val="single" w:sz="4" w:space="0" w:color="000000"/>
            </w:tcBorders>
          </w:tcPr>
          <w:p w14:paraId="2830976A"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t xml:space="preserve">Margins:  </w:t>
            </w:r>
          </w:p>
        </w:tc>
        <w:tc>
          <w:tcPr>
            <w:tcW w:w="5663" w:type="dxa"/>
            <w:tcBorders>
              <w:top w:val="single" w:sz="4" w:space="0" w:color="000000"/>
              <w:left w:val="single" w:sz="4" w:space="0" w:color="000000"/>
              <w:bottom w:val="single" w:sz="4" w:space="0" w:color="000000"/>
              <w:right w:val="single" w:sz="4" w:space="0" w:color="000000"/>
            </w:tcBorders>
          </w:tcPr>
          <w:p w14:paraId="6B2D9758"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 xml:space="preserve">2,5cm margins σε όλες τις πλευρές.  </w:t>
            </w:r>
          </w:p>
        </w:tc>
      </w:tr>
      <w:tr w:rsidR="00A92FA7" w:rsidRPr="00A92FA7" w14:paraId="449E8124" w14:textId="77777777" w:rsidTr="00734493">
        <w:trPr>
          <w:trHeight w:val="329"/>
        </w:trPr>
        <w:tc>
          <w:tcPr>
            <w:tcW w:w="3399" w:type="dxa"/>
            <w:tcBorders>
              <w:top w:val="single" w:sz="4" w:space="0" w:color="000000"/>
              <w:left w:val="single" w:sz="4" w:space="0" w:color="000000"/>
              <w:bottom w:val="single" w:sz="4" w:space="0" w:color="000000"/>
              <w:right w:val="single" w:sz="4" w:space="0" w:color="000000"/>
            </w:tcBorders>
          </w:tcPr>
          <w:p w14:paraId="4DC416E7"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t xml:space="preserve">Line spacing: </w:t>
            </w:r>
            <w:r w:rsidRPr="0089780F">
              <w:rPr>
                <w:rFonts w:eastAsia="Times New Roman" w:cstheme="minorHAnsi"/>
                <w:color w:val="000000"/>
                <w:sz w:val="20"/>
                <w:szCs w:val="20"/>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76AF7814" w14:textId="0728FFFB"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 xml:space="preserve">1,5 </w:t>
            </w:r>
            <w:r w:rsidR="00C56EF2" w:rsidRPr="0089780F">
              <w:rPr>
                <w:rFonts w:eastAsia="Times New Roman" w:cstheme="minorHAnsi"/>
                <w:color w:val="000000"/>
                <w:sz w:val="20"/>
                <w:szCs w:val="20"/>
              </w:rPr>
              <w:t>διάστημα</w:t>
            </w:r>
            <w:r w:rsidRPr="0089780F">
              <w:rPr>
                <w:rFonts w:eastAsia="Times New Roman" w:cstheme="minorHAnsi"/>
                <w:color w:val="000000"/>
                <w:sz w:val="20"/>
                <w:szCs w:val="20"/>
              </w:rPr>
              <w:t xml:space="preserve">  </w:t>
            </w:r>
          </w:p>
        </w:tc>
      </w:tr>
      <w:tr w:rsidR="00A92FA7" w:rsidRPr="001D0FD8" w14:paraId="22F4FE6A" w14:textId="77777777" w:rsidTr="00734493">
        <w:trPr>
          <w:trHeight w:val="643"/>
        </w:trPr>
        <w:tc>
          <w:tcPr>
            <w:tcW w:w="3399" w:type="dxa"/>
            <w:tcBorders>
              <w:top w:val="single" w:sz="4" w:space="0" w:color="000000"/>
              <w:left w:val="single" w:sz="4" w:space="0" w:color="000000"/>
              <w:bottom w:val="single" w:sz="4" w:space="0" w:color="000000"/>
              <w:right w:val="single" w:sz="4" w:space="0" w:color="000000"/>
            </w:tcBorders>
          </w:tcPr>
          <w:p w14:paraId="0FCD0EE2"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t xml:space="preserve">Αρίθμηση σελίδων: </w:t>
            </w:r>
            <w:r w:rsidRPr="0089780F">
              <w:rPr>
                <w:rFonts w:eastAsia="Times New Roman" w:cstheme="minorHAnsi"/>
                <w:color w:val="000000"/>
                <w:sz w:val="20"/>
                <w:szCs w:val="20"/>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48C0AE8C" w14:textId="71BB6401"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 xml:space="preserve">Οι </w:t>
            </w:r>
            <w:r w:rsidR="00C56EF2" w:rsidRPr="0089780F">
              <w:rPr>
                <w:rFonts w:eastAsia="Times New Roman" w:cstheme="minorHAnsi"/>
                <w:color w:val="000000"/>
                <w:sz w:val="20"/>
                <w:szCs w:val="20"/>
              </w:rPr>
              <w:t>σελίδες</w:t>
            </w:r>
            <w:r w:rsidRPr="0089780F">
              <w:rPr>
                <w:rFonts w:eastAsia="Times New Roman" w:cstheme="minorHAnsi"/>
                <w:color w:val="000000"/>
                <w:sz w:val="20"/>
                <w:szCs w:val="20"/>
              </w:rPr>
              <w:t xml:space="preserve"> θα </w:t>
            </w:r>
            <w:r w:rsidR="00C56EF2" w:rsidRPr="0089780F">
              <w:rPr>
                <w:rFonts w:eastAsia="Times New Roman" w:cstheme="minorHAnsi"/>
                <w:color w:val="000000"/>
                <w:sz w:val="20"/>
                <w:szCs w:val="20"/>
              </w:rPr>
              <w:t>πρέπει</w:t>
            </w:r>
            <w:r w:rsidRPr="0089780F">
              <w:rPr>
                <w:rFonts w:eastAsia="Times New Roman" w:cstheme="minorHAnsi"/>
                <w:color w:val="000000"/>
                <w:sz w:val="20"/>
                <w:szCs w:val="20"/>
              </w:rPr>
              <w:t xml:space="preserve"> να </w:t>
            </w:r>
            <w:r w:rsidR="00C56EF2" w:rsidRPr="0089780F">
              <w:rPr>
                <w:rFonts w:eastAsia="Times New Roman" w:cstheme="minorHAnsi"/>
                <w:color w:val="000000"/>
                <w:sz w:val="20"/>
                <w:szCs w:val="20"/>
              </w:rPr>
              <w:t>αριθμούνται</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διαδοχικά</w:t>
            </w:r>
            <w:r w:rsidRPr="0089780F">
              <w:rPr>
                <w:rFonts w:eastAsia="Times New Roman" w:cstheme="minorHAnsi"/>
                <w:color w:val="000000"/>
                <w:sz w:val="20"/>
                <w:szCs w:val="20"/>
              </w:rPr>
              <w:t xml:space="preserve">́ από την </w:t>
            </w:r>
            <w:r w:rsidR="00C56EF2" w:rsidRPr="0089780F">
              <w:rPr>
                <w:rFonts w:eastAsia="Times New Roman" w:cstheme="minorHAnsi"/>
                <w:color w:val="000000"/>
                <w:sz w:val="20"/>
                <w:szCs w:val="20"/>
              </w:rPr>
              <w:t>πρώτη</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σελίδα</w:t>
            </w:r>
            <w:r w:rsidRPr="0089780F">
              <w:rPr>
                <w:rFonts w:eastAsia="Times New Roman" w:cstheme="minorHAnsi"/>
                <w:color w:val="000000"/>
                <w:sz w:val="20"/>
                <w:szCs w:val="20"/>
              </w:rPr>
              <w:t xml:space="preserve"> μετά </w:t>
            </w:r>
            <w:r w:rsidR="00C56EF2" w:rsidRPr="0089780F">
              <w:rPr>
                <w:rFonts w:eastAsia="Times New Roman" w:cstheme="minorHAnsi"/>
                <w:color w:val="000000"/>
                <w:sz w:val="20"/>
                <w:szCs w:val="20"/>
              </w:rPr>
              <w:t>από</w:t>
            </w:r>
            <w:r w:rsidRPr="0089780F">
              <w:rPr>
                <w:rFonts w:eastAsia="Times New Roman" w:cstheme="minorHAnsi"/>
                <w:color w:val="000000"/>
                <w:sz w:val="20"/>
                <w:szCs w:val="20"/>
              </w:rPr>
              <w:t xml:space="preserve">́ αυτή του </w:t>
            </w:r>
            <w:r w:rsidR="00C56EF2" w:rsidRPr="0089780F">
              <w:rPr>
                <w:rFonts w:eastAsia="Times New Roman" w:cstheme="minorHAnsi"/>
                <w:color w:val="000000"/>
                <w:sz w:val="20"/>
                <w:szCs w:val="20"/>
              </w:rPr>
              <w:t>τίτλου</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μέχρι</w:t>
            </w:r>
            <w:r w:rsidRPr="0089780F">
              <w:rPr>
                <w:rFonts w:eastAsia="Times New Roman" w:cstheme="minorHAnsi"/>
                <w:color w:val="000000"/>
                <w:sz w:val="20"/>
                <w:szCs w:val="20"/>
              </w:rPr>
              <w:t xml:space="preserve"> το </w:t>
            </w:r>
            <w:r w:rsidR="00C56EF2" w:rsidRPr="0089780F">
              <w:rPr>
                <w:rFonts w:eastAsia="Times New Roman" w:cstheme="minorHAnsi"/>
                <w:color w:val="000000"/>
                <w:sz w:val="20"/>
                <w:szCs w:val="20"/>
              </w:rPr>
              <w:t>τέλος</w:t>
            </w:r>
            <w:r w:rsidRPr="0089780F">
              <w:rPr>
                <w:rFonts w:eastAsia="Times New Roman" w:cstheme="minorHAnsi"/>
                <w:color w:val="000000"/>
                <w:sz w:val="20"/>
                <w:szCs w:val="20"/>
              </w:rPr>
              <w:t xml:space="preserve">.  </w:t>
            </w:r>
          </w:p>
        </w:tc>
      </w:tr>
      <w:tr w:rsidR="00A92FA7" w:rsidRPr="001D0FD8" w14:paraId="0DF7E7D9" w14:textId="77777777" w:rsidTr="00734493">
        <w:trPr>
          <w:trHeight w:val="329"/>
        </w:trPr>
        <w:tc>
          <w:tcPr>
            <w:tcW w:w="3399" w:type="dxa"/>
            <w:tcBorders>
              <w:top w:val="single" w:sz="4" w:space="0" w:color="000000"/>
              <w:left w:val="single" w:sz="4" w:space="0" w:color="000000"/>
              <w:bottom w:val="single" w:sz="4" w:space="0" w:color="000000"/>
              <w:right w:val="single" w:sz="4" w:space="0" w:color="000000"/>
            </w:tcBorders>
          </w:tcPr>
          <w:p w14:paraId="2BD0DBE9" w14:textId="786892C1" w:rsidR="00A92FA7" w:rsidRPr="0089780F" w:rsidRDefault="00057C29"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t>Εικόνες</w:t>
            </w:r>
            <w:r w:rsidR="00A92FA7" w:rsidRPr="0089780F">
              <w:rPr>
                <w:rFonts w:eastAsia="Times New Roman" w:cstheme="minorHAnsi"/>
                <w:b/>
                <w:color w:val="000000"/>
                <w:sz w:val="20"/>
                <w:szCs w:val="20"/>
              </w:rPr>
              <w:t>- διαγράμματα</w:t>
            </w:r>
            <w:r w:rsidR="00A92FA7" w:rsidRPr="0089780F">
              <w:rPr>
                <w:rFonts w:eastAsia="Times New Roman" w:cstheme="minorHAnsi"/>
                <w:color w:val="000000"/>
                <w:sz w:val="20"/>
                <w:szCs w:val="20"/>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0691445A" w14:textId="039DCE7D" w:rsidR="00A92FA7" w:rsidRPr="0089780F" w:rsidRDefault="00C56EF2"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Αριθμημένα</w:t>
            </w:r>
            <w:r w:rsidR="00A92FA7" w:rsidRPr="0089780F">
              <w:rPr>
                <w:rFonts w:eastAsia="Times New Roman" w:cstheme="minorHAnsi"/>
                <w:color w:val="000000"/>
                <w:sz w:val="20"/>
                <w:szCs w:val="20"/>
              </w:rPr>
              <w:t xml:space="preserve">, με </w:t>
            </w:r>
            <w:r w:rsidRPr="0089780F">
              <w:rPr>
                <w:rFonts w:eastAsia="Times New Roman" w:cstheme="minorHAnsi"/>
                <w:color w:val="000000"/>
                <w:sz w:val="20"/>
                <w:szCs w:val="20"/>
              </w:rPr>
              <w:t>τίτλο</w:t>
            </w:r>
            <w:r w:rsidR="00A92FA7" w:rsidRPr="0089780F">
              <w:rPr>
                <w:rFonts w:eastAsia="Times New Roman" w:cstheme="minorHAnsi"/>
                <w:color w:val="000000"/>
                <w:sz w:val="20"/>
                <w:szCs w:val="20"/>
              </w:rPr>
              <w:t xml:space="preserve"> και πηγή (εφόσον ισχύει) </w:t>
            </w:r>
          </w:p>
        </w:tc>
      </w:tr>
      <w:tr w:rsidR="00A92FA7" w:rsidRPr="001D0FD8" w14:paraId="08266A8C" w14:textId="77777777" w:rsidTr="00734493">
        <w:trPr>
          <w:trHeight w:val="1116"/>
        </w:trPr>
        <w:tc>
          <w:tcPr>
            <w:tcW w:w="3399" w:type="dxa"/>
            <w:tcBorders>
              <w:top w:val="single" w:sz="4" w:space="0" w:color="000000"/>
              <w:left w:val="single" w:sz="4" w:space="0" w:color="000000"/>
              <w:bottom w:val="single" w:sz="4" w:space="0" w:color="000000"/>
              <w:right w:val="single" w:sz="4" w:space="0" w:color="000000"/>
            </w:tcBorders>
          </w:tcPr>
          <w:p w14:paraId="7A861751" w14:textId="77777777"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b/>
                <w:color w:val="000000"/>
                <w:sz w:val="20"/>
                <w:szCs w:val="20"/>
              </w:rPr>
              <w:lastRenderedPageBreak/>
              <w:t xml:space="preserve">Σχήματα και πίνακες: </w:t>
            </w:r>
            <w:r w:rsidRPr="0089780F">
              <w:rPr>
                <w:rFonts w:eastAsia="Times New Roman" w:cstheme="minorHAnsi"/>
                <w:color w:val="000000"/>
                <w:sz w:val="20"/>
                <w:szCs w:val="20"/>
              </w:rPr>
              <w:t xml:space="preserve"> </w:t>
            </w:r>
          </w:p>
        </w:tc>
        <w:tc>
          <w:tcPr>
            <w:tcW w:w="5663" w:type="dxa"/>
            <w:tcBorders>
              <w:top w:val="single" w:sz="4" w:space="0" w:color="000000"/>
              <w:left w:val="single" w:sz="4" w:space="0" w:color="000000"/>
              <w:bottom w:val="single" w:sz="4" w:space="0" w:color="000000"/>
              <w:right w:val="single" w:sz="4" w:space="0" w:color="000000"/>
            </w:tcBorders>
          </w:tcPr>
          <w:p w14:paraId="05397411" w14:textId="64462504" w:rsidR="00A92FA7" w:rsidRPr="0089780F" w:rsidRDefault="00A92FA7" w:rsidP="00A92FA7">
            <w:pPr>
              <w:spacing w:line="259" w:lineRule="auto"/>
              <w:rPr>
                <w:rFonts w:eastAsia="Times New Roman" w:cstheme="minorHAnsi"/>
                <w:color w:val="000000"/>
                <w:sz w:val="20"/>
                <w:szCs w:val="20"/>
              </w:rPr>
            </w:pPr>
            <w:r w:rsidRPr="0089780F">
              <w:rPr>
                <w:rFonts w:eastAsia="Times New Roman" w:cstheme="minorHAnsi"/>
                <w:color w:val="000000"/>
                <w:sz w:val="20"/>
                <w:szCs w:val="20"/>
              </w:rPr>
              <w:t xml:space="preserve">Οι </w:t>
            </w:r>
            <w:r w:rsidR="00C56EF2" w:rsidRPr="0089780F">
              <w:rPr>
                <w:rFonts w:eastAsia="Times New Roman" w:cstheme="minorHAnsi"/>
                <w:color w:val="000000"/>
                <w:sz w:val="20"/>
                <w:szCs w:val="20"/>
              </w:rPr>
              <w:t>τίτλοι</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περίγραφες</w:t>
            </w:r>
            <w:r w:rsidRPr="0089780F">
              <w:rPr>
                <w:rFonts w:eastAsia="Times New Roman" w:cstheme="minorHAnsi"/>
                <w:color w:val="000000"/>
                <w:sz w:val="20"/>
                <w:szCs w:val="20"/>
              </w:rPr>
              <w:t xml:space="preserve">) και των </w:t>
            </w:r>
            <w:r w:rsidR="00C56EF2" w:rsidRPr="0089780F">
              <w:rPr>
                <w:rFonts w:eastAsia="Times New Roman" w:cstheme="minorHAnsi"/>
                <w:color w:val="000000"/>
                <w:sz w:val="20"/>
                <w:szCs w:val="20"/>
              </w:rPr>
              <w:t>σχημάτων</w:t>
            </w:r>
            <w:r w:rsidRPr="0089780F">
              <w:rPr>
                <w:rFonts w:eastAsia="Times New Roman" w:cstheme="minorHAnsi"/>
                <w:color w:val="000000"/>
                <w:sz w:val="20"/>
                <w:szCs w:val="20"/>
              </w:rPr>
              <w:t xml:space="preserve"> και των </w:t>
            </w:r>
            <w:r w:rsidR="00C56EF2" w:rsidRPr="0089780F">
              <w:rPr>
                <w:rFonts w:eastAsia="Times New Roman" w:cstheme="minorHAnsi"/>
                <w:color w:val="000000"/>
                <w:sz w:val="20"/>
                <w:szCs w:val="20"/>
              </w:rPr>
              <w:t>πινάκων</w:t>
            </w:r>
            <w:r w:rsidRPr="0089780F">
              <w:rPr>
                <w:rFonts w:eastAsia="Times New Roman" w:cstheme="minorHAnsi"/>
                <w:color w:val="000000"/>
                <w:sz w:val="20"/>
                <w:szCs w:val="20"/>
              </w:rPr>
              <w:t xml:space="preserve"> να </w:t>
            </w:r>
            <w:r w:rsidR="00C56EF2" w:rsidRPr="0089780F">
              <w:rPr>
                <w:rFonts w:eastAsia="Times New Roman" w:cstheme="minorHAnsi"/>
                <w:color w:val="000000"/>
                <w:sz w:val="20"/>
                <w:szCs w:val="20"/>
              </w:rPr>
              <w:t>είναι</w:t>
            </w:r>
            <w:r w:rsidRPr="0089780F">
              <w:rPr>
                <w:rFonts w:eastAsia="Times New Roman" w:cstheme="minorHAnsi"/>
                <w:color w:val="000000"/>
                <w:sz w:val="20"/>
                <w:szCs w:val="20"/>
              </w:rPr>
              <w:t xml:space="preserve"> στην </w:t>
            </w:r>
            <w:r w:rsidR="00C56EF2" w:rsidRPr="0089780F">
              <w:rPr>
                <w:rFonts w:eastAsia="Times New Roman" w:cstheme="minorHAnsi"/>
                <w:color w:val="000000"/>
                <w:sz w:val="20"/>
                <w:szCs w:val="20"/>
              </w:rPr>
              <w:t>πάνω</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πλευρά</w:t>
            </w:r>
            <w:r w:rsidRPr="0089780F">
              <w:rPr>
                <w:rFonts w:eastAsia="Times New Roman" w:cstheme="minorHAnsi"/>
                <w:color w:val="000000"/>
                <w:sz w:val="20"/>
                <w:szCs w:val="20"/>
              </w:rPr>
              <w:t xml:space="preserve">́ και να </w:t>
            </w:r>
            <w:r w:rsidR="00C56EF2" w:rsidRPr="0089780F">
              <w:rPr>
                <w:rFonts w:eastAsia="Times New Roman" w:cstheme="minorHAnsi"/>
                <w:color w:val="000000"/>
                <w:sz w:val="20"/>
                <w:szCs w:val="20"/>
              </w:rPr>
              <w:t>παρατίθενται</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μέσα</w:t>
            </w:r>
            <w:r w:rsidRPr="0089780F">
              <w:rPr>
                <w:rFonts w:eastAsia="Times New Roman" w:cstheme="minorHAnsi"/>
                <w:color w:val="000000"/>
                <w:sz w:val="20"/>
                <w:szCs w:val="20"/>
              </w:rPr>
              <w:t xml:space="preserve"> στο </w:t>
            </w:r>
            <w:r w:rsidR="00C56EF2" w:rsidRPr="0089780F">
              <w:rPr>
                <w:rFonts w:eastAsia="Times New Roman" w:cstheme="minorHAnsi"/>
                <w:color w:val="000000"/>
                <w:sz w:val="20"/>
                <w:szCs w:val="20"/>
              </w:rPr>
              <w:t>κείμενο</w:t>
            </w:r>
            <w:r w:rsidRPr="0089780F">
              <w:rPr>
                <w:rFonts w:eastAsia="Times New Roman" w:cstheme="minorHAnsi"/>
                <w:color w:val="000000"/>
                <w:sz w:val="20"/>
                <w:szCs w:val="20"/>
              </w:rPr>
              <w:t xml:space="preserve">. Δεν συστήνεται η </w:t>
            </w:r>
            <w:r w:rsidR="00C56EF2" w:rsidRPr="0089780F">
              <w:rPr>
                <w:rFonts w:eastAsia="Times New Roman" w:cstheme="minorHAnsi"/>
                <w:color w:val="000000"/>
                <w:sz w:val="20"/>
                <w:szCs w:val="20"/>
              </w:rPr>
              <w:t>παρουσίαση</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αποτελεσμάτων</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από</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στατιστικά</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προγράμματα</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χωρίς</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επεξεργασία</w:t>
            </w:r>
            <w:r w:rsidRPr="0089780F">
              <w:rPr>
                <w:rFonts w:eastAsia="Times New Roman" w:cstheme="minorHAnsi"/>
                <w:color w:val="000000"/>
                <w:sz w:val="20"/>
                <w:szCs w:val="20"/>
              </w:rPr>
              <w:t xml:space="preserve"> και εισαγωγή σε </w:t>
            </w:r>
            <w:r w:rsidR="00C56EF2" w:rsidRPr="0089780F">
              <w:rPr>
                <w:rFonts w:eastAsia="Times New Roman" w:cstheme="minorHAnsi"/>
                <w:color w:val="000000"/>
                <w:sz w:val="20"/>
                <w:szCs w:val="20"/>
              </w:rPr>
              <w:t>κατάλληλους</w:t>
            </w:r>
            <w:r w:rsidRPr="0089780F">
              <w:rPr>
                <w:rFonts w:eastAsia="Times New Roman" w:cstheme="minorHAnsi"/>
                <w:color w:val="000000"/>
                <w:sz w:val="20"/>
                <w:szCs w:val="20"/>
              </w:rPr>
              <w:t xml:space="preserve"> </w:t>
            </w:r>
            <w:r w:rsidR="00C56EF2" w:rsidRPr="0089780F">
              <w:rPr>
                <w:rFonts w:eastAsia="Times New Roman" w:cstheme="minorHAnsi"/>
                <w:color w:val="000000"/>
                <w:sz w:val="20"/>
                <w:szCs w:val="20"/>
              </w:rPr>
              <w:t>πίνακες</w:t>
            </w:r>
            <w:r w:rsidRPr="0089780F">
              <w:rPr>
                <w:rFonts w:eastAsia="Times New Roman" w:cstheme="minorHAnsi"/>
                <w:color w:val="000000"/>
                <w:sz w:val="20"/>
                <w:szCs w:val="20"/>
              </w:rPr>
              <w:t>.</w:t>
            </w:r>
            <w:r w:rsidRPr="0089780F">
              <w:rPr>
                <w:rFonts w:eastAsia="Times New Roman" w:cstheme="minorHAnsi"/>
                <w:b/>
                <w:color w:val="000000"/>
                <w:sz w:val="20"/>
                <w:szCs w:val="20"/>
              </w:rPr>
              <w:t xml:space="preserve"> </w:t>
            </w:r>
          </w:p>
        </w:tc>
      </w:tr>
    </w:tbl>
    <w:p w14:paraId="517223EF" w14:textId="0E9963FE" w:rsidR="00A92FA7" w:rsidRPr="00A92FA7" w:rsidRDefault="00057C29" w:rsidP="00571A67">
      <w:pPr>
        <w:spacing w:after="0" w:line="240" w:lineRule="auto"/>
        <w:jc w:val="both"/>
        <w:rPr>
          <w:rFonts w:eastAsia="Times New Roman" w:cstheme="minorHAnsi"/>
          <w:color w:val="000000"/>
          <w:u w:val="single"/>
          <w:lang w:val="el-GR" w:eastAsia="el-GR"/>
        </w:rPr>
      </w:pPr>
      <w:r w:rsidRPr="00EA3E44">
        <w:rPr>
          <w:rFonts w:eastAsia="Times New Roman" w:cstheme="minorHAnsi"/>
          <w:b/>
          <w:i/>
          <w:color w:val="000000"/>
          <w:u w:val="single"/>
          <w:lang w:val="el-GR" w:eastAsia="el-GR"/>
        </w:rPr>
        <w:t>Κεφάλαια</w:t>
      </w:r>
      <w:r w:rsidR="00A92FA7" w:rsidRPr="00A92FA7">
        <w:rPr>
          <w:rFonts w:eastAsia="Times New Roman" w:cstheme="minorHAnsi"/>
          <w:b/>
          <w:i/>
          <w:color w:val="000000"/>
          <w:u w:val="single"/>
          <w:lang w:val="el-GR" w:eastAsia="el-GR"/>
        </w:rPr>
        <w:t xml:space="preserve"> – </w:t>
      </w:r>
      <w:r w:rsidR="00C56EF2">
        <w:rPr>
          <w:rFonts w:eastAsia="Times New Roman" w:cstheme="minorHAnsi"/>
          <w:b/>
          <w:i/>
          <w:color w:val="000000"/>
          <w:u w:val="single"/>
          <w:lang w:val="el-GR" w:eastAsia="el-GR"/>
        </w:rPr>
        <w:t>Υποκεφάλαια</w:t>
      </w:r>
      <w:r w:rsidR="00A92FA7" w:rsidRPr="00A92FA7">
        <w:rPr>
          <w:rFonts w:eastAsia="Times New Roman" w:cstheme="minorHAnsi"/>
          <w:b/>
          <w:i/>
          <w:color w:val="000000"/>
          <w:u w:val="single"/>
          <w:lang w:val="el-GR" w:eastAsia="el-GR"/>
        </w:rPr>
        <w:t xml:space="preserve"> </w:t>
      </w:r>
      <w:r w:rsidR="00A92FA7" w:rsidRPr="00A92FA7">
        <w:rPr>
          <w:rFonts w:eastAsia="Times New Roman" w:cstheme="minorHAnsi"/>
          <w:color w:val="000000"/>
          <w:u w:val="single"/>
          <w:lang w:val="el-GR" w:eastAsia="el-GR"/>
        </w:rPr>
        <w:t xml:space="preserve"> </w:t>
      </w:r>
    </w:p>
    <w:p w14:paraId="22D97885" w14:textId="6E54251E" w:rsidR="00A92FA7" w:rsidRPr="00A92FA7" w:rsidRDefault="00A92FA7" w:rsidP="009604E0">
      <w:pPr>
        <w:spacing w:before="0" w:after="0" w:line="240" w:lineRule="auto"/>
        <w:ind w:left="-5" w:hanging="10"/>
        <w:jc w:val="both"/>
        <w:rPr>
          <w:rFonts w:cstheme="minorHAnsi"/>
          <w:lang w:val="el-GR"/>
        </w:rPr>
      </w:pPr>
      <w:r w:rsidRPr="00A92FA7">
        <w:rPr>
          <w:rFonts w:cstheme="minorHAnsi"/>
          <w:lang w:val="el-GR"/>
        </w:rPr>
        <w:t xml:space="preserve">Η Δ.Ε. θα </w:t>
      </w:r>
      <w:r w:rsidR="00057C29" w:rsidRPr="00EA3E44">
        <w:rPr>
          <w:rFonts w:cstheme="minorHAnsi"/>
          <w:lang w:val="el-GR"/>
        </w:rPr>
        <w:t>πρέπει</w:t>
      </w:r>
      <w:r w:rsidRPr="00A92FA7">
        <w:rPr>
          <w:rFonts w:cstheme="minorHAnsi"/>
          <w:lang w:val="el-GR"/>
        </w:rPr>
        <w:t xml:space="preserve"> να </w:t>
      </w:r>
      <w:r w:rsidR="00057C29" w:rsidRPr="00EA3E44">
        <w:rPr>
          <w:rFonts w:cstheme="minorHAnsi"/>
          <w:lang w:val="el-GR"/>
        </w:rPr>
        <w:t>είναι</w:t>
      </w:r>
      <w:r w:rsidRPr="00A92FA7">
        <w:rPr>
          <w:rFonts w:cstheme="minorHAnsi"/>
          <w:lang w:val="el-GR"/>
        </w:rPr>
        <w:t xml:space="preserve"> </w:t>
      </w:r>
      <w:r w:rsidR="00057C29" w:rsidRPr="00EA3E44">
        <w:rPr>
          <w:rFonts w:cstheme="minorHAnsi"/>
          <w:lang w:val="el-GR"/>
        </w:rPr>
        <w:t>χωρισμένη</w:t>
      </w:r>
      <w:r w:rsidRPr="00A92FA7">
        <w:rPr>
          <w:rFonts w:cstheme="minorHAnsi"/>
          <w:lang w:val="el-GR"/>
        </w:rPr>
        <w:t xml:space="preserve"> σε </w:t>
      </w:r>
      <w:r w:rsidR="00057C29" w:rsidRPr="00EA3E44">
        <w:rPr>
          <w:rFonts w:cstheme="minorHAnsi"/>
          <w:lang w:val="el-GR"/>
        </w:rPr>
        <w:t>αριθμημένα</w:t>
      </w:r>
      <w:r w:rsidRPr="00A92FA7">
        <w:rPr>
          <w:rFonts w:cstheme="minorHAnsi"/>
          <w:lang w:val="el-GR"/>
        </w:rPr>
        <w:t xml:space="preserve"> </w:t>
      </w:r>
      <w:r w:rsidR="00057C29" w:rsidRPr="00EA3E44">
        <w:rPr>
          <w:rFonts w:cstheme="minorHAnsi"/>
          <w:lang w:val="el-GR"/>
        </w:rPr>
        <w:t>κεφάλαια</w:t>
      </w:r>
      <w:r w:rsidRPr="00A92FA7">
        <w:rPr>
          <w:rFonts w:cstheme="minorHAnsi"/>
          <w:lang w:val="el-GR"/>
        </w:rPr>
        <w:t xml:space="preserve"> με </w:t>
      </w:r>
      <w:r w:rsidR="00057C29" w:rsidRPr="00EA3E44">
        <w:rPr>
          <w:rFonts w:cstheme="minorHAnsi"/>
          <w:lang w:val="el-GR"/>
        </w:rPr>
        <w:t>αύξουσα</w:t>
      </w:r>
      <w:r w:rsidRPr="00A92FA7">
        <w:rPr>
          <w:rFonts w:cstheme="minorHAnsi"/>
          <w:lang w:val="el-GR"/>
        </w:rPr>
        <w:t xml:space="preserve"> </w:t>
      </w:r>
      <w:r w:rsidR="00057C29" w:rsidRPr="00EA3E44">
        <w:rPr>
          <w:rFonts w:cstheme="minorHAnsi"/>
          <w:lang w:val="el-GR"/>
        </w:rPr>
        <w:t>σειρά</w:t>
      </w:r>
      <w:r w:rsidRPr="00A92FA7">
        <w:rPr>
          <w:rFonts w:cstheme="minorHAnsi"/>
          <w:lang w:val="el-GR"/>
        </w:rPr>
        <w:t xml:space="preserve">́ (1, 2, 3, …). </w:t>
      </w:r>
    </w:p>
    <w:p w14:paraId="0BF140FD" w14:textId="760E971C" w:rsidR="00A92FA7" w:rsidRPr="00A92FA7" w:rsidRDefault="00A92FA7" w:rsidP="009604E0">
      <w:pPr>
        <w:spacing w:before="0" w:after="0" w:line="240" w:lineRule="auto"/>
        <w:ind w:left="-5" w:hanging="10"/>
        <w:jc w:val="both"/>
        <w:rPr>
          <w:rFonts w:cstheme="minorHAnsi"/>
          <w:lang w:val="el-GR"/>
        </w:rPr>
      </w:pPr>
      <w:r w:rsidRPr="00A92FA7">
        <w:rPr>
          <w:rFonts w:cstheme="minorHAnsi"/>
          <w:lang w:val="el-GR"/>
        </w:rPr>
        <w:t xml:space="preserve">Υποκεφάλαια θα </w:t>
      </w:r>
      <w:r w:rsidR="00057C29" w:rsidRPr="00EA3E44">
        <w:rPr>
          <w:rFonts w:cstheme="minorHAnsi"/>
          <w:lang w:val="el-GR"/>
        </w:rPr>
        <w:t>αριθμούνται</w:t>
      </w:r>
      <w:r w:rsidRPr="00A92FA7">
        <w:rPr>
          <w:rFonts w:cstheme="minorHAnsi"/>
          <w:lang w:val="el-GR"/>
        </w:rPr>
        <w:t xml:space="preserve"> ως 1.1 (</w:t>
      </w:r>
      <w:r w:rsidR="00057C29" w:rsidRPr="00EA3E44">
        <w:rPr>
          <w:rFonts w:cstheme="minorHAnsi"/>
          <w:lang w:val="el-GR"/>
        </w:rPr>
        <w:t>κατόπιν</w:t>
      </w:r>
      <w:r w:rsidRPr="00A92FA7">
        <w:rPr>
          <w:rFonts w:cstheme="minorHAnsi"/>
          <w:lang w:val="el-GR"/>
        </w:rPr>
        <w:t xml:space="preserve"> 1.1.1, 1.1.2, ...), 1.2, κ.λπ. </w:t>
      </w:r>
    </w:p>
    <w:p w14:paraId="4156E601" w14:textId="426CAD1B" w:rsidR="00A92FA7" w:rsidRPr="007F251F" w:rsidRDefault="00A92FA7" w:rsidP="009604E0">
      <w:pPr>
        <w:spacing w:before="0" w:after="0" w:line="240" w:lineRule="auto"/>
        <w:ind w:left="-5" w:hanging="10"/>
        <w:jc w:val="both"/>
        <w:rPr>
          <w:rFonts w:cstheme="minorHAnsi"/>
        </w:rPr>
      </w:pPr>
      <w:r w:rsidRPr="00A92FA7">
        <w:rPr>
          <w:rFonts w:cstheme="minorHAnsi"/>
          <w:lang w:val="el-GR"/>
        </w:rPr>
        <w:t xml:space="preserve">(η </w:t>
      </w:r>
      <w:r w:rsidR="00057C29" w:rsidRPr="00EA3E44">
        <w:rPr>
          <w:rFonts w:cstheme="minorHAnsi"/>
          <w:lang w:val="el-GR"/>
        </w:rPr>
        <w:t>περίληψη</w:t>
      </w:r>
      <w:r w:rsidRPr="00A92FA7">
        <w:rPr>
          <w:rFonts w:cstheme="minorHAnsi"/>
          <w:lang w:val="el-GR"/>
        </w:rPr>
        <w:t xml:space="preserve"> δεν </w:t>
      </w:r>
      <w:r w:rsidR="00057C29" w:rsidRPr="00EA3E44">
        <w:rPr>
          <w:rFonts w:cstheme="minorHAnsi"/>
          <w:lang w:val="el-GR"/>
        </w:rPr>
        <w:t>συμπεριλαμβάνεται</w:t>
      </w:r>
      <w:r w:rsidRPr="00A92FA7">
        <w:rPr>
          <w:rFonts w:cstheme="minorHAnsi"/>
          <w:lang w:val="el-GR"/>
        </w:rPr>
        <w:t xml:space="preserve"> στην </w:t>
      </w:r>
      <w:r w:rsidR="00057C29" w:rsidRPr="00EA3E44">
        <w:rPr>
          <w:rFonts w:cstheme="minorHAnsi"/>
          <w:lang w:val="el-GR"/>
        </w:rPr>
        <w:t>αρίθμηση</w:t>
      </w:r>
      <w:r w:rsidRPr="00A92FA7">
        <w:rPr>
          <w:rFonts w:cstheme="minorHAnsi"/>
          <w:lang w:val="el-GR"/>
        </w:rPr>
        <w:t xml:space="preserve">). </w:t>
      </w:r>
      <w:r w:rsidR="00057C29" w:rsidRPr="00EA3E44">
        <w:rPr>
          <w:rFonts w:cstheme="minorHAnsi"/>
          <w:lang w:val="el-GR"/>
        </w:rPr>
        <w:t>Κάθε</w:t>
      </w:r>
      <w:r w:rsidRPr="00A92FA7">
        <w:rPr>
          <w:rFonts w:cstheme="minorHAnsi"/>
          <w:lang w:val="el-GR"/>
        </w:rPr>
        <w:t xml:space="preserve"> </w:t>
      </w:r>
      <w:r w:rsidR="00057C29" w:rsidRPr="00EA3E44">
        <w:rPr>
          <w:rFonts w:cstheme="minorHAnsi"/>
          <w:lang w:val="el-GR"/>
        </w:rPr>
        <w:t>κεφάλαιο</w:t>
      </w:r>
      <w:r w:rsidRPr="00A92FA7">
        <w:rPr>
          <w:rFonts w:cstheme="minorHAnsi"/>
          <w:lang w:val="el-GR"/>
        </w:rPr>
        <w:t xml:space="preserve"> και υποκεφάλαιο θα έχει </w:t>
      </w:r>
      <w:r w:rsidR="00057C29" w:rsidRPr="00EA3E44">
        <w:rPr>
          <w:rFonts w:cstheme="minorHAnsi"/>
          <w:lang w:val="el-GR"/>
        </w:rPr>
        <w:t>ένα</w:t>
      </w:r>
      <w:r w:rsidRPr="00A92FA7">
        <w:rPr>
          <w:rFonts w:cstheme="minorHAnsi"/>
          <w:lang w:val="el-GR"/>
        </w:rPr>
        <w:t xml:space="preserve"> </w:t>
      </w:r>
      <w:r w:rsidR="00057C29" w:rsidRPr="00EA3E44">
        <w:rPr>
          <w:rFonts w:cstheme="minorHAnsi"/>
          <w:lang w:val="el-GR"/>
        </w:rPr>
        <w:t>περιληπτικό</w:t>
      </w:r>
      <w:r w:rsidRPr="00A92FA7">
        <w:rPr>
          <w:rFonts w:cstheme="minorHAnsi"/>
          <w:lang w:val="el-GR"/>
        </w:rPr>
        <w:t xml:space="preserve">́ </w:t>
      </w:r>
      <w:r w:rsidR="00057C29" w:rsidRPr="00EA3E44">
        <w:rPr>
          <w:rFonts w:cstheme="minorHAnsi"/>
          <w:lang w:val="el-GR"/>
        </w:rPr>
        <w:t>τίτλο</w:t>
      </w:r>
      <w:r w:rsidRPr="00A92FA7">
        <w:rPr>
          <w:rFonts w:cstheme="minorHAnsi"/>
          <w:lang w:val="el-GR"/>
        </w:rPr>
        <w:t>. Π</w:t>
      </w:r>
      <w:r w:rsidRPr="007F251F">
        <w:rPr>
          <w:rFonts w:cstheme="minorHAnsi"/>
        </w:rPr>
        <w:t>.</w:t>
      </w:r>
      <w:r w:rsidRPr="00A92FA7">
        <w:rPr>
          <w:rFonts w:cstheme="minorHAnsi"/>
          <w:lang w:val="el-GR"/>
        </w:rPr>
        <w:t>χ</w:t>
      </w:r>
      <w:r w:rsidRPr="007F251F">
        <w:rPr>
          <w:rFonts w:cstheme="minorHAnsi"/>
        </w:rPr>
        <w:t xml:space="preserve">.  </w:t>
      </w:r>
    </w:p>
    <w:p w14:paraId="3DC281C4" w14:textId="77777777" w:rsidR="00A92FA7" w:rsidRPr="007F251F" w:rsidRDefault="00A92FA7" w:rsidP="009604E0">
      <w:pPr>
        <w:spacing w:before="0" w:after="0" w:line="240" w:lineRule="auto"/>
        <w:ind w:left="-5" w:hanging="10"/>
        <w:jc w:val="both"/>
        <w:rPr>
          <w:rFonts w:cstheme="minorHAnsi"/>
        </w:rPr>
      </w:pPr>
      <w:r w:rsidRPr="00A92FA7">
        <w:rPr>
          <w:rFonts w:cstheme="minorHAnsi"/>
          <w:lang w:val="el-GR"/>
        </w:rPr>
        <w:t>Κεφα</w:t>
      </w:r>
      <w:r w:rsidRPr="007F251F">
        <w:rPr>
          <w:rFonts w:cstheme="minorHAnsi"/>
        </w:rPr>
        <w:t>́</w:t>
      </w:r>
      <w:r w:rsidRPr="00A92FA7">
        <w:rPr>
          <w:rFonts w:cstheme="minorHAnsi"/>
          <w:lang w:val="el-GR"/>
        </w:rPr>
        <w:t>λαιο</w:t>
      </w:r>
      <w:r w:rsidRPr="007F251F">
        <w:rPr>
          <w:rFonts w:cstheme="minorHAnsi"/>
        </w:rPr>
        <w:t xml:space="preserve"> 1 (TIMES NEW ROMAN 16, bold) </w:t>
      </w:r>
      <w:r w:rsidRPr="00A92FA7">
        <w:rPr>
          <w:rFonts w:cstheme="minorHAnsi"/>
          <w:lang w:val="el-GR"/>
        </w:rPr>
        <w:t>Εισαγωγή</w:t>
      </w:r>
      <w:r w:rsidRPr="007F251F">
        <w:rPr>
          <w:rFonts w:cstheme="minorHAnsi"/>
        </w:rPr>
        <w:t xml:space="preserve"> (TIMES NEW ROMAN 14, bold)  </w:t>
      </w:r>
    </w:p>
    <w:p w14:paraId="69F90807" w14:textId="519B3492" w:rsidR="00A92FA7" w:rsidRPr="00A92FA7" w:rsidRDefault="00057C29" w:rsidP="009604E0">
      <w:pPr>
        <w:spacing w:before="0" w:after="0" w:line="240" w:lineRule="auto"/>
        <w:ind w:left="-5" w:hanging="10"/>
        <w:jc w:val="both"/>
        <w:rPr>
          <w:rFonts w:cstheme="minorHAnsi"/>
          <w:lang w:val="el-GR"/>
        </w:rPr>
      </w:pPr>
      <w:r w:rsidRPr="00EA3E44">
        <w:rPr>
          <w:rFonts w:cstheme="minorHAnsi"/>
          <w:lang w:val="el-GR"/>
        </w:rPr>
        <w:t>Κάθε</w:t>
      </w:r>
      <w:r w:rsidR="00A92FA7" w:rsidRPr="00A92FA7">
        <w:rPr>
          <w:rFonts w:cstheme="minorHAnsi"/>
          <w:lang w:val="el-GR"/>
        </w:rPr>
        <w:t xml:space="preserve"> περιγραφή κεφαλαίου θα </w:t>
      </w:r>
      <w:r w:rsidRPr="00EA3E44">
        <w:rPr>
          <w:rFonts w:cstheme="minorHAnsi"/>
          <w:lang w:val="el-GR"/>
        </w:rPr>
        <w:t>εμφανίζεται</w:t>
      </w:r>
      <w:r w:rsidR="00A92FA7" w:rsidRPr="00A92FA7">
        <w:rPr>
          <w:rFonts w:cstheme="minorHAnsi"/>
          <w:lang w:val="el-GR"/>
        </w:rPr>
        <w:t xml:space="preserve"> σε δική της χωριστή γραμμή. Κάθε υποκεφαλίδα (TIMES NEW ROMAN 14, italic) θα εμφανίζεται </w:t>
      </w:r>
      <w:r w:rsidRPr="00EA3E44">
        <w:rPr>
          <w:rFonts w:cstheme="minorHAnsi"/>
          <w:lang w:val="el-GR"/>
        </w:rPr>
        <w:t>μαζί</w:t>
      </w:r>
      <w:r w:rsidR="00A92FA7" w:rsidRPr="00A92FA7">
        <w:rPr>
          <w:rFonts w:cstheme="minorHAnsi"/>
          <w:lang w:val="el-GR"/>
        </w:rPr>
        <w:t xml:space="preserve">́ με την αρίθμησή της.  </w:t>
      </w:r>
    </w:p>
    <w:p w14:paraId="11B5EDDB" w14:textId="77777777" w:rsidR="00A92FA7" w:rsidRPr="00A92FA7" w:rsidRDefault="00A92FA7" w:rsidP="009604E0">
      <w:pPr>
        <w:spacing w:before="0" w:after="0" w:line="240" w:lineRule="auto"/>
        <w:jc w:val="both"/>
        <w:rPr>
          <w:rFonts w:eastAsia="Times New Roman" w:cstheme="minorHAnsi"/>
          <w:color w:val="000000"/>
          <w:lang w:val="el-GR" w:eastAsia="el-GR"/>
        </w:rPr>
      </w:pPr>
      <w:r w:rsidRPr="00A92FA7">
        <w:rPr>
          <w:rFonts w:eastAsia="Times New Roman" w:cstheme="minorHAnsi"/>
          <w:b/>
          <w:color w:val="000000"/>
          <w:lang w:val="el-GR" w:eastAsia="el-GR"/>
        </w:rPr>
        <w:t xml:space="preserve"> </w:t>
      </w:r>
    </w:p>
    <w:p w14:paraId="4795ABE6" w14:textId="1B09FC61" w:rsidR="00A92FA7" w:rsidRPr="00EA3E44" w:rsidRDefault="00EA3E44" w:rsidP="009604E0">
      <w:pPr>
        <w:spacing w:before="0" w:after="0" w:line="240" w:lineRule="auto"/>
        <w:jc w:val="both"/>
        <w:rPr>
          <w:rFonts w:eastAsia="Times New Roman" w:cstheme="minorHAnsi"/>
          <w:b/>
          <w:i/>
          <w:color w:val="000000"/>
          <w:u w:val="single"/>
          <w:lang w:val="el-GR" w:eastAsia="el-GR"/>
        </w:rPr>
      </w:pPr>
      <w:r w:rsidRPr="00EA3E44">
        <w:rPr>
          <w:rFonts w:eastAsia="Times New Roman" w:cstheme="minorHAnsi"/>
          <w:b/>
          <w:i/>
          <w:color w:val="000000"/>
          <w:u w:val="single"/>
          <w:lang w:val="el-GR" w:eastAsia="el-GR"/>
        </w:rPr>
        <w:t>Δομή</w:t>
      </w:r>
      <w:r w:rsidR="00A92FA7" w:rsidRPr="00A92FA7">
        <w:rPr>
          <w:rFonts w:eastAsia="Times New Roman" w:cstheme="minorHAnsi"/>
          <w:b/>
          <w:i/>
          <w:color w:val="000000"/>
          <w:u w:val="single"/>
          <w:lang w:val="el-GR" w:eastAsia="el-GR"/>
        </w:rPr>
        <w:t xml:space="preserve"> </w:t>
      </w:r>
      <w:r w:rsidR="00057C29" w:rsidRPr="00EA3E44">
        <w:rPr>
          <w:rFonts w:eastAsia="Times New Roman" w:cstheme="minorHAnsi"/>
          <w:b/>
          <w:i/>
          <w:color w:val="000000"/>
          <w:u w:val="single"/>
          <w:lang w:val="el-GR" w:eastAsia="el-GR"/>
        </w:rPr>
        <w:t>Μ.</w:t>
      </w:r>
      <w:r w:rsidR="00A92FA7" w:rsidRPr="00A92FA7">
        <w:rPr>
          <w:rFonts w:eastAsia="Times New Roman" w:cstheme="minorHAnsi"/>
          <w:b/>
          <w:i/>
          <w:color w:val="000000"/>
          <w:u w:val="single"/>
          <w:lang w:val="el-GR" w:eastAsia="el-GR"/>
        </w:rPr>
        <w:t xml:space="preserve">Δ.Ε.  </w:t>
      </w:r>
    </w:p>
    <w:p w14:paraId="16F50AD2" w14:textId="77777777" w:rsidR="00EA3E44" w:rsidRPr="00A92FA7" w:rsidRDefault="00EA3E44" w:rsidP="009604E0">
      <w:pPr>
        <w:spacing w:before="0" w:after="0" w:line="240" w:lineRule="auto"/>
        <w:ind w:left="-5" w:hanging="10"/>
        <w:jc w:val="both"/>
        <w:rPr>
          <w:rFonts w:eastAsia="Times New Roman" w:cstheme="minorHAnsi"/>
          <w:color w:val="000000"/>
          <w:lang w:val="el-GR" w:eastAsia="el-GR"/>
        </w:rPr>
      </w:pPr>
    </w:p>
    <w:p w14:paraId="53F068AD" w14:textId="0CFCB19B" w:rsidR="00A92FA7" w:rsidRPr="00A92FA7" w:rsidRDefault="00A92FA7" w:rsidP="00C74985">
      <w:pPr>
        <w:numPr>
          <w:ilvl w:val="0"/>
          <w:numId w:val="8"/>
        </w:numPr>
        <w:spacing w:before="0" w:after="0" w:line="240" w:lineRule="auto"/>
        <w:ind w:hanging="10"/>
        <w:jc w:val="both"/>
        <w:rPr>
          <w:rFonts w:eastAsia="Times New Roman" w:cstheme="minorHAnsi"/>
          <w:b/>
          <w:color w:val="000000"/>
          <w:lang w:val="el-GR" w:eastAsia="el-GR"/>
        </w:rPr>
      </w:pPr>
      <w:r w:rsidRPr="00A92FA7">
        <w:rPr>
          <w:rFonts w:eastAsia="Times New Roman" w:cstheme="minorHAnsi"/>
          <w:b/>
          <w:color w:val="000000"/>
          <w:lang w:val="el-GR" w:eastAsia="el-GR"/>
        </w:rPr>
        <w:t xml:space="preserve">Σελίδα </w:t>
      </w:r>
      <w:r w:rsidR="00C56EF2" w:rsidRPr="00A92FA7">
        <w:rPr>
          <w:rFonts w:eastAsia="Times New Roman" w:cstheme="minorHAnsi"/>
          <w:b/>
          <w:color w:val="000000"/>
          <w:lang w:val="el-GR" w:eastAsia="el-GR"/>
        </w:rPr>
        <w:t>Τίτλου</w:t>
      </w:r>
      <w:r w:rsidRPr="00A92FA7">
        <w:rPr>
          <w:rFonts w:eastAsia="Times New Roman" w:cstheme="minorHAnsi"/>
          <w:b/>
          <w:color w:val="000000"/>
          <w:lang w:val="el-GR" w:eastAsia="el-GR"/>
        </w:rPr>
        <w:t xml:space="preserve"> </w:t>
      </w:r>
    </w:p>
    <w:p w14:paraId="48EC91AF" w14:textId="09E64A4D" w:rsidR="00A92FA7" w:rsidRPr="00A92FA7" w:rsidRDefault="00A92FA7" w:rsidP="009604E0">
      <w:pPr>
        <w:spacing w:before="0" w:after="0" w:line="240" w:lineRule="auto"/>
        <w:jc w:val="both"/>
        <w:rPr>
          <w:rFonts w:eastAsia="Times New Roman" w:cstheme="minorHAnsi"/>
          <w:color w:val="000000"/>
          <w:lang w:val="el-GR" w:eastAsia="el-GR"/>
        </w:rPr>
      </w:pPr>
      <w:r w:rsidRPr="00A92FA7">
        <w:rPr>
          <w:rFonts w:eastAsia="Times New Roman" w:cstheme="minorHAnsi"/>
          <w:color w:val="000000"/>
          <w:lang w:val="el-GR" w:eastAsia="el-GR"/>
        </w:rPr>
        <w:t xml:space="preserve">Στη </w:t>
      </w:r>
      <w:r w:rsidR="00EA3E44" w:rsidRPr="00EA3E44">
        <w:rPr>
          <w:rFonts w:eastAsia="Times New Roman" w:cstheme="minorHAnsi"/>
          <w:color w:val="000000"/>
          <w:lang w:val="el-GR" w:eastAsia="el-GR"/>
        </w:rPr>
        <w:t>σελίδα</w:t>
      </w:r>
      <w:r w:rsidRPr="00A92FA7">
        <w:rPr>
          <w:rFonts w:eastAsia="Times New Roman" w:cstheme="minorHAnsi"/>
          <w:color w:val="000000"/>
          <w:lang w:val="el-GR" w:eastAsia="el-GR"/>
        </w:rPr>
        <w:t xml:space="preserve"> αυτή </w:t>
      </w:r>
      <w:r w:rsidR="00EA3E44" w:rsidRPr="00EA3E44">
        <w:rPr>
          <w:rFonts w:eastAsia="Times New Roman" w:cstheme="minorHAnsi"/>
          <w:color w:val="000000"/>
          <w:lang w:val="el-GR" w:eastAsia="el-GR"/>
        </w:rPr>
        <w:t>πρέπει</w:t>
      </w:r>
      <w:r w:rsidRPr="00A92FA7">
        <w:rPr>
          <w:rFonts w:eastAsia="Times New Roman" w:cstheme="minorHAnsi"/>
          <w:color w:val="000000"/>
          <w:lang w:val="el-GR" w:eastAsia="el-GR"/>
        </w:rPr>
        <w:t xml:space="preserve"> να </w:t>
      </w:r>
      <w:r w:rsidR="00EA3E44" w:rsidRPr="00EA3E44">
        <w:rPr>
          <w:rFonts w:eastAsia="Times New Roman" w:cstheme="minorHAnsi"/>
          <w:color w:val="000000"/>
          <w:lang w:val="el-GR" w:eastAsia="el-GR"/>
        </w:rPr>
        <w:t>περιλαμβάνονται</w:t>
      </w:r>
      <w:r w:rsidRPr="00A92FA7">
        <w:rPr>
          <w:rFonts w:eastAsia="Times New Roman" w:cstheme="minorHAnsi"/>
          <w:color w:val="000000"/>
          <w:lang w:val="el-GR" w:eastAsia="el-GR"/>
        </w:rPr>
        <w:t xml:space="preserve">:  </w:t>
      </w:r>
    </w:p>
    <w:p w14:paraId="5D75DE4F" w14:textId="77777777" w:rsidR="00EA3E44" w:rsidRPr="00EA3E44" w:rsidRDefault="00A92FA7" w:rsidP="00C74985">
      <w:pPr>
        <w:pStyle w:val="a4"/>
        <w:numPr>
          <w:ilvl w:val="0"/>
          <w:numId w:val="10"/>
        </w:numPr>
        <w:spacing w:before="0" w:after="0" w:line="240" w:lineRule="auto"/>
        <w:jc w:val="both"/>
        <w:rPr>
          <w:rFonts w:eastAsia="Times New Roman" w:cstheme="minorHAnsi"/>
          <w:color w:val="000000"/>
          <w:lang w:val="el-GR" w:eastAsia="el-GR"/>
        </w:rPr>
      </w:pPr>
      <w:r w:rsidRPr="00EA3E44">
        <w:rPr>
          <w:rFonts w:eastAsia="Times New Roman" w:cstheme="minorHAnsi"/>
          <w:color w:val="000000"/>
          <w:lang w:val="el-GR" w:eastAsia="el-GR"/>
        </w:rPr>
        <w:t xml:space="preserve">Ολόκληρος ο </w:t>
      </w:r>
      <w:r w:rsidR="00EA3E44" w:rsidRPr="00EA3E44">
        <w:rPr>
          <w:rFonts w:eastAsia="Times New Roman" w:cstheme="minorHAnsi"/>
          <w:color w:val="000000"/>
          <w:lang w:val="el-GR" w:eastAsia="el-GR"/>
        </w:rPr>
        <w:t>τίτλος</w:t>
      </w:r>
      <w:r w:rsidRPr="00EA3E44">
        <w:rPr>
          <w:rFonts w:eastAsia="Times New Roman" w:cstheme="minorHAnsi"/>
          <w:color w:val="000000"/>
          <w:lang w:val="el-GR" w:eastAsia="el-GR"/>
        </w:rPr>
        <w:t xml:space="preserve"> της διπλωματικής εργασίας </w:t>
      </w:r>
      <w:r w:rsidRPr="00EA3E44">
        <w:rPr>
          <w:rFonts w:eastAsia="Courier New" w:cstheme="minorHAnsi"/>
          <w:color w:val="000000"/>
          <w:lang w:val="el-GR" w:eastAsia="el-GR"/>
        </w:rPr>
        <w:t>o</w:t>
      </w:r>
      <w:r w:rsidRPr="00EA3E44">
        <w:rPr>
          <w:rFonts w:eastAsia="Arial" w:cstheme="minorHAnsi"/>
          <w:color w:val="000000"/>
          <w:lang w:val="el-GR" w:eastAsia="el-GR"/>
        </w:rPr>
        <w:t xml:space="preserve"> </w:t>
      </w:r>
    </w:p>
    <w:p w14:paraId="1500276A" w14:textId="5436B2B0" w:rsidR="00EA3E44" w:rsidRPr="00EA3E44" w:rsidRDefault="00A92FA7" w:rsidP="00C74985">
      <w:pPr>
        <w:pStyle w:val="a4"/>
        <w:numPr>
          <w:ilvl w:val="0"/>
          <w:numId w:val="10"/>
        </w:numPr>
        <w:spacing w:before="0" w:after="0" w:line="240" w:lineRule="auto"/>
        <w:jc w:val="both"/>
        <w:rPr>
          <w:rFonts w:eastAsia="Times New Roman" w:cstheme="minorHAnsi"/>
          <w:color w:val="000000"/>
          <w:lang w:val="el-GR" w:eastAsia="el-GR"/>
        </w:rPr>
      </w:pPr>
      <w:r w:rsidRPr="00EA3E44">
        <w:rPr>
          <w:rFonts w:eastAsia="Times New Roman" w:cstheme="minorHAnsi"/>
          <w:color w:val="000000"/>
          <w:lang w:val="el-GR" w:eastAsia="el-GR"/>
        </w:rPr>
        <w:t xml:space="preserve">Το </w:t>
      </w:r>
      <w:r w:rsidR="00EA3E44" w:rsidRPr="00EA3E44">
        <w:rPr>
          <w:rFonts w:eastAsia="Times New Roman" w:cstheme="minorHAnsi"/>
          <w:color w:val="000000"/>
          <w:lang w:val="el-GR" w:eastAsia="el-GR"/>
        </w:rPr>
        <w:t xml:space="preserve">όνομα </w:t>
      </w:r>
      <w:r w:rsidRPr="00EA3E44">
        <w:rPr>
          <w:rFonts w:eastAsia="Times New Roman" w:cstheme="minorHAnsi"/>
          <w:color w:val="000000"/>
          <w:lang w:val="el-GR" w:eastAsia="el-GR"/>
        </w:rPr>
        <w:t xml:space="preserve">και </w:t>
      </w:r>
      <w:r w:rsidR="00EA3E44" w:rsidRPr="00EA3E44">
        <w:rPr>
          <w:rFonts w:eastAsia="Times New Roman" w:cstheme="minorHAnsi"/>
          <w:color w:val="000000"/>
          <w:lang w:val="el-GR" w:eastAsia="el-GR"/>
        </w:rPr>
        <w:t>επίθετο</w:t>
      </w:r>
      <w:r w:rsidRPr="00EA3E44">
        <w:rPr>
          <w:rFonts w:eastAsia="Times New Roman" w:cstheme="minorHAnsi"/>
          <w:color w:val="000000"/>
          <w:lang w:val="el-GR" w:eastAsia="el-GR"/>
        </w:rPr>
        <w:t xml:space="preserve"> του/της φοιτητή/τριας που </w:t>
      </w:r>
      <w:r w:rsidR="00EA3E44" w:rsidRPr="00EA3E44">
        <w:rPr>
          <w:rFonts w:eastAsia="Times New Roman" w:cstheme="minorHAnsi"/>
          <w:color w:val="000000"/>
          <w:lang w:val="el-GR" w:eastAsia="el-GR"/>
        </w:rPr>
        <w:t>έγραψε</w:t>
      </w:r>
      <w:r w:rsidRPr="00EA3E44">
        <w:rPr>
          <w:rFonts w:eastAsia="Times New Roman" w:cstheme="minorHAnsi"/>
          <w:color w:val="000000"/>
          <w:lang w:val="el-GR" w:eastAsia="el-GR"/>
        </w:rPr>
        <w:t xml:space="preserve"> τη Δ.Ε. </w:t>
      </w:r>
    </w:p>
    <w:p w14:paraId="0F3CC268" w14:textId="521FC1A3" w:rsidR="00EA3E44" w:rsidRPr="00EA3E44" w:rsidRDefault="00A92FA7" w:rsidP="00C74985">
      <w:pPr>
        <w:pStyle w:val="a4"/>
        <w:numPr>
          <w:ilvl w:val="0"/>
          <w:numId w:val="10"/>
        </w:numPr>
        <w:spacing w:before="0" w:after="0" w:line="240" w:lineRule="auto"/>
        <w:jc w:val="both"/>
        <w:rPr>
          <w:rFonts w:eastAsia="Times New Roman" w:cstheme="minorHAnsi"/>
          <w:color w:val="000000"/>
          <w:lang w:val="el-GR" w:eastAsia="el-GR"/>
        </w:rPr>
      </w:pPr>
      <w:r w:rsidRPr="00EA3E44">
        <w:rPr>
          <w:rFonts w:eastAsia="Times New Roman" w:cstheme="minorHAnsi"/>
          <w:color w:val="000000"/>
          <w:lang w:val="el-GR" w:eastAsia="el-GR"/>
        </w:rPr>
        <w:t xml:space="preserve">Το </w:t>
      </w:r>
      <w:r w:rsidR="00EA3E44" w:rsidRPr="00EA3E44">
        <w:rPr>
          <w:rFonts w:eastAsia="Times New Roman" w:cstheme="minorHAnsi"/>
          <w:color w:val="000000"/>
          <w:lang w:val="el-GR" w:eastAsia="el-GR"/>
        </w:rPr>
        <w:t>ονοματεπώνυμο</w:t>
      </w:r>
      <w:r w:rsidRPr="00EA3E44">
        <w:rPr>
          <w:rFonts w:eastAsia="Times New Roman" w:cstheme="minorHAnsi"/>
          <w:color w:val="000000"/>
          <w:lang w:val="el-GR" w:eastAsia="el-GR"/>
        </w:rPr>
        <w:t xml:space="preserve"> και η </w:t>
      </w:r>
      <w:r w:rsidR="00EA3E44" w:rsidRPr="00EA3E44">
        <w:rPr>
          <w:rFonts w:eastAsia="Times New Roman" w:cstheme="minorHAnsi"/>
          <w:color w:val="000000"/>
          <w:lang w:val="el-GR" w:eastAsia="el-GR"/>
        </w:rPr>
        <w:t>ιδιότητα</w:t>
      </w:r>
      <w:r w:rsidRPr="00EA3E44">
        <w:rPr>
          <w:rFonts w:eastAsia="Times New Roman" w:cstheme="minorHAnsi"/>
          <w:color w:val="000000"/>
          <w:lang w:val="el-GR" w:eastAsia="el-GR"/>
        </w:rPr>
        <w:t xml:space="preserve"> του επιβλέποντα καθηγητή </w:t>
      </w:r>
    </w:p>
    <w:p w14:paraId="665FF3B2" w14:textId="77777777" w:rsidR="00EA3E44" w:rsidRPr="00EA3E44" w:rsidRDefault="00EA3E44" w:rsidP="00C74985">
      <w:pPr>
        <w:pStyle w:val="a4"/>
        <w:numPr>
          <w:ilvl w:val="0"/>
          <w:numId w:val="10"/>
        </w:numPr>
        <w:spacing w:before="0" w:after="0" w:line="240" w:lineRule="auto"/>
        <w:jc w:val="both"/>
        <w:rPr>
          <w:rFonts w:eastAsia="Times New Roman" w:cstheme="minorHAnsi"/>
          <w:color w:val="000000"/>
          <w:lang w:val="el-GR" w:eastAsia="el-GR"/>
        </w:rPr>
      </w:pPr>
      <w:r w:rsidRPr="00EA3E44">
        <w:rPr>
          <w:rFonts w:eastAsia="Times New Roman" w:cstheme="minorHAnsi"/>
          <w:color w:val="000000"/>
          <w:lang w:val="el-GR" w:eastAsia="el-GR"/>
        </w:rPr>
        <w:t xml:space="preserve">Το </w:t>
      </w:r>
      <w:r w:rsidR="00A92FA7" w:rsidRPr="00EA3E44">
        <w:rPr>
          <w:rFonts w:eastAsia="Times New Roman" w:cstheme="minorHAnsi"/>
          <w:color w:val="000000"/>
          <w:lang w:val="el-GR" w:eastAsia="el-GR"/>
        </w:rPr>
        <w:t xml:space="preserve">ΠΜΣ, το Τμήμα και το Πανεπιστήμιο στο οποίο εκπονήθηκε η διπλωματική εργασία  </w:t>
      </w:r>
    </w:p>
    <w:p w14:paraId="0DFF4326" w14:textId="29B45B0F" w:rsidR="00A92FA7" w:rsidRPr="00EA3E44" w:rsidRDefault="00A92FA7" w:rsidP="00C74985">
      <w:pPr>
        <w:pStyle w:val="a4"/>
        <w:numPr>
          <w:ilvl w:val="0"/>
          <w:numId w:val="10"/>
        </w:numPr>
        <w:spacing w:before="0" w:after="0" w:line="240" w:lineRule="auto"/>
        <w:jc w:val="both"/>
        <w:rPr>
          <w:rFonts w:eastAsia="Times New Roman" w:cstheme="minorHAnsi"/>
          <w:color w:val="000000"/>
          <w:lang w:val="el-GR" w:eastAsia="el-GR"/>
        </w:rPr>
      </w:pPr>
      <w:r w:rsidRPr="00EA3E44">
        <w:rPr>
          <w:rFonts w:eastAsia="Times New Roman" w:cstheme="minorHAnsi"/>
          <w:color w:val="000000"/>
          <w:lang w:val="el-GR" w:eastAsia="el-GR"/>
        </w:rPr>
        <w:t xml:space="preserve">Το </w:t>
      </w:r>
      <w:r w:rsidR="00C56EF2" w:rsidRPr="00EA3E44">
        <w:rPr>
          <w:rFonts w:eastAsia="Times New Roman" w:cstheme="minorHAnsi"/>
          <w:color w:val="000000"/>
          <w:lang w:val="el-GR" w:eastAsia="el-GR"/>
        </w:rPr>
        <w:t>έτος</w:t>
      </w:r>
      <w:r w:rsidRPr="00EA3E44">
        <w:rPr>
          <w:rFonts w:eastAsia="Times New Roman" w:cstheme="minorHAnsi"/>
          <w:color w:val="000000"/>
          <w:lang w:val="el-GR" w:eastAsia="el-GR"/>
        </w:rPr>
        <w:t xml:space="preserve"> συγγραφής της Δ.Ε.  </w:t>
      </w:r>
    </w:p>
    <w:p w14:paraId="14BFC247" w14:textId="77DA9C0A" w:rsidR="00A92FA7" w:rsidRPr="00A92FA7" w:rsidRDefault="00EA3E44" w:rsidP="009604E0">
      <w:pPr>
        <w:spacing w:before="0" w:after="0" w:line="240" w:lineRule="auto"/>
        <w:ind w:left="-5" w:hanging="10"/>
        <w:jc w:val="both"/>
        <w:rPr>
          <w:rFonts w:eastAsia="Times New Roman" w:cstheme="minorHAnsi"/>
          <w:color w:val="000000"/>
          <w:lang w:val="el-GR" w:eastAsia="el-GR"/>
        </w:rPr>
      </w:pPr>
      <w:r w:rsidRPr="00EA3E44">
        <w:rPr>
          <w:rFonts w:eastAsia="Times New Roman" w:cstheme="minorHAnsi"/>
          <w:color w:val="000000"/>
          <w:lang w:val="el-GR" w:eastAsia="el-GR"/>
        </w:rPr>
        <w:t>Συγκεκριμένα</w:t>
      </w:r>
      <w:r w:rsidR="00A92FA7" w:rsidRPr="00A92FA7">
        <w:rPr>
          <w:rFonts w:eastAsia="Times New Roman" w:cstheme="minorHAnsi"/>
          <w:color w:val="000000"/>
          <w:lang w:val="el-GR" w:eastAsia="el-GR"/>
        </w:rPr>
        <w:t xml:space="preserve"> ο </w:t>
      </w:r>
      <w:r w:rsidRPr="00EA3E44">
        <w:rPr>
          <w:rFonts w:eastAsia="Times New Roman" w:cstheme="minorHAnsi"/>
          <w:color w:val="000000"/>
          <w:lang w:val="el-GR" w:eastAsia="el-GR"/>
        </w:rPr>
        <w:t>τίτλος</w:t>
      </w:r>
      <w:r w:rsidR="00A92FA7" w:rsidRPr="00A92FA7">
        <w:rPr>
          <w:rFonts w:eastAsia="Times New Roman" w:cstheme="minorHAnsi"/>
          <w:color w:val="000000"/>
          <w:lang w:val="el-GR" w:eastAsia="el-GR"/>
        </w:rPr>
        <w:t xml:space="preserve"> της διπλωματικής θα </w:t>
      </w:r>
      <w:r w:rsidRPr="00EA3E44">
        <w:rPr>
          <w:rFonts w:eastAsia="Times New Roman" w:cstheme="minorHAnsi"/>
          <w:color w:val="000000"/>
          <w:lang w:val="el-GR" w:eastAsia="el-GR"/>
        </w:rPr>
        <w:t>είναι</w:t>
      </w:r>
      <w:r w:rsidR="00A92FA7" w:rsidRPr="00A92FA7">
        <w:rPr>
          <w:rFonts w:eastAsia="Times New Roman" w:cstheme="minorHAnsi"/>
          <w:color w:val="000000"/>
          <w:lang w:val="el-GR" w:eastAsia="el-GR"/>
        </w:rPr>
        <w:t xml:space="preserve"> </w:t>
      </w:r>
      <w:r w:rsidRPr="00EA3E44">
        <w:rPr>
          <w:rFonts w:eastAsia="Times New Roman" w:cstheme="minorHAnsi"/>
          <w:color w:val="000000"/>
          <w:lang w:val="el-GR" w:eastAsia="el-GR"/>
        </w:rPr>
        <w:t>κεντραρισμένος</w:t>
      </w:r>
      <w:r w:rsidR="00A92FA7" w:rsidRPr="00A92FA7">
        <w:rPr>
          <w:rFonts w:eastAsia="Times New Roman" w:cstheme="minorHAnsi"/>
          <w:color w:val="000000"/>
          <w:lang w:val="el-GR" w:eastAsia="el-GR"/>
        </w:rPr>
        <w:t xml:space="preserve">, με </w:t>
      </w:r>
      <w:r w:rsidRPr="00EA3E44">
        <w:rPr>
          <w:rFonts w:eastAsia="Times New Roman" w:cstheme="minorHAnsi"/>
          <w:color w:val="000000"/>
          <w:lang w:val="el-GR" w:eastAsia="el-GR"/>
        </w:rPr>
        <w:t>κεφάλαιά</w:t>
      </w:r>
      <w:r w:rsidR="00A92FA7" w:rsidRPr="00A92FA7">
        <w:rPr>
          <w:rFonts w:eastAsia="Times New Roman" w:cstheme="minorHAnsi"/>
          <w:color w:val="000000"/>
          <w:lang w:val="el-GR" w:eastAsia="el-GR"/>
        </w:rPr>
        <w:t xml:space="preserve">, με Times New </w:t>
      </w:r>
    </w:p>
    <w:p w14:paraId="1B8CDD7C" w14:textId="1600879F"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Roman 18, bold. Πάνω </w:t>
      </w:r>
      <w:r w:rsidR="00EA3E44" w:rsidRPr="00EA3E44">
        <w:rPr>
          <w:rFonts w:eastAsia="Times New Roman" w:cstheme="minorHAnsi"/>
          <w:color w:val="000000"/>
          <w:lang w:val="el-GR" w:eastAsia="el-GR"/>
        </w:rPr>
        <w:t>από</w:t>
      </w:r>
      <w:r w:rsidRPr="00A92FA7">
        <w:rPr>
          <w:rFonts w:eastAsia="Times New Roman" w:cstheme="minorHAnsi"/>
          <w:color w:val="000000"/>
          <w:lang w:val="el-GR" w:eastAsia="el-GR"/>
        </w:rPr>
        <w:t xml:space="preserve">́ τον </w:t>
      </w:r>
      <w:r w:rsidR="00EA3E44" w:rsidRPr="00EA3E44">
        <w:rPr>
          <w:rFonts w:eastAsia="Times New Roman" w:cstheme="minorHAnsi"/>
          <w:color w:val="000000"/>
          <w:lang w:val="el-GR" w:eastAsia="el-GR"/>
        </w:rPr>
        <w:t>τίτλο</w:t>
      </w:r>
      <w:r w:rsidRPr="00A92FA7">
        <w:rPr>
          <w:rFonts w:eastAsia="Times New Roman" w:cstheme="minorHAnsi"/>
          <w:color w:val="000000"/>
          <w:lang w:val="el-GR" w:eastAsia="el-GR"/>
        </w:rPr>
        <w:t xml:space="preserve"> θα </w:t>
      </w:r>
      <w:r w:rsidR="00EA3E44" w:rsidRPr="00EA3E44">
        <w:rPr>
          <w:rFonts w:eastAsia="Times New Roman" w:cstheme="minorHAnsi"/>
          <w:color w:val="000000"/>
          <w:lang w:val="el-GR" w:eastAsia="el-GR"/>
        </w:rPr>
        <w:t xml:space="preserve">αναφέρεται το </w:t>
      </w:r>
      <w:r w:rsidR="00D01FA5">
        <w:rPr>
          <w:rFonts w:eastAsia="Times New Roman" w:cstheme="minorHAnsi"/>
          <w:color w:val="000000"/>
          <w:lang w:val="el-GR" w:eastAsia="el-GR"/>
        </w:rPr>
        <w:t>ΠΜΣ</w:t>
      </w:r>
      <w:r w:rsidRPr="00A92FA7">
        <w:rPr>
          <w:rFonts w:eastAsia="Times New Roman" w:cstheme="minorHAnsi"/>
          <w:color w:val="000000"/>
          <w:lang w:val="el-GR" w:eastAsia="el-GR"/>
        </w:rPr>
        <w:t xml:space="preserve"> και το Πανεπιστήμιο Θεσσαλίας. Μετά τον </w:t>
      </w:r>
      <w:r w:rsidR="00EA3E44" w:rsidRPr="00EA3E44">
        <w:rPr>
          <w:rFonts w:eastAsia="Times New Roman" w:cstheme="minorHAnsi"/>
          <w:color w:val="000000"/>
          <w:lang w:val="el-GR" w:eastAsia="el-GR"/>
        </w:rPr>
        <w:t>τίτλο</w:t>
      </w:r>
      <w:r w:rsidRPr="00A92FA7">
        <w:rPr>
          <w:rFonts w:eastAsia="Times New Roman" w:cstheme="minorHAnsi"/>
          <w:color w:val="000000"/>
          <w:lang w:val="el-GR" w:eastAsia="el-GR"/>
        </w:rPr>
        <w:t xml:space="preserve"> θα </w:t>
      </w:r>
      <w:r w:rsidR="00EA3E44" w:rsidRPr="00EA3E44">
        <w:rPr>
          <w:rFonts w:eastAsia="Times New Roman" w:cstheme="minorHAnsi"/>
          <w:color w:val="000000"/>
          <w:lang w:val="el-GR" w:eastAsia="el-GR"/>
        </w:rPr>
        <w:t>ακολουθεί</w:t>
      </w:r>
      <w:r w:rsidRPr="00A92FA7">
        <w:rPr>
          <w:rFonts w:eastAsia="Times New Roman" w:cstheme="minorHAnsi"/>
          <w:color w:val="000000"/>
          <w:lang w:val="el-GR" w:eastAsia="el-GR"/>
        </w:rPr>
        <w:t xml:space="preserve">́ το </w:t>
      </w:r>
      <w:r w:rsidR="00EA3E44" w:rsidRPr="00EA3E44">
        <w:rPr>
          <w:rFonts w:eastAsia="Times New Roman" w:cstheme="minorHAnsi"/>
          <w:color w:val="000000"/>
          <w:lang w:val="el-GR" w:eastAsia="el-GR"/>
        </w:rPr>
        <w:t xml:space="preserve">όνομα </w:t>
      </w:r>
      <w:r w:rsidRPr="00A92FA7">
        <w:rPr>
          <w:rFonts w:eastAsia="Times New Roman" w:cstheme="minorHAnsi"/>
          <w:color w:val="000000"/>
          <w:lang w:val="el-GR" w:eastAsia="el-GR"/>
        </w:rPr>
        <w:t xml:space="preserve">και επίθετο του/της φοιτητή/τριας, με Times New Roman </w:t>
      </w:r>
    </w:p>
    <w:p w14:paraId="0619A0A9" w14:textId="79228A44" w:rsid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16, bold. </w:t>
      </w:r>
      <w:r w:rsidR="00EA3E44" w:rsidRPr="00EA3E44">
        <w:rPr>
          <w:rFonts w:eastAsia="Times New Roman" w:cstheme="minorHAnsi"/>
          <w:color w:val="000000"/>
          <w:lang w:val="el-GR" w:eastAsia="el-GR"/>
        </w:rPr>
        <w:t>Ακολουθεί</w:t>
      </w:r>
      <w:r w:rsidRPr="00A92FA7">
        <w:rPr>
          <w:rFonts w:eastAsia="Times New Roman" w:cstheme="minorHAnsi"/>
          <w:color w:val="000000"/>
          <w:lang w:val="el-GR" w:eastAsia="el-GR"/>
        </w:rPr>
        <w:t xml:space="preserve">́ το </w:t>
      </w:r>
      <w:r w:rsidR="00EA3E44" w:rsidRPr="00EA3E44">
        <w:rPr>
          <w:rFonts w:eastAsia="Times New Roman" w:cstheme="minorHAnsi"/>
          <w:color w:val="000000"/>
          <w:lang w:val="el-GR" w:eastAsia="el-GR"/>
        </w:rPr>
        <w:t>όνομα</w:t>
      </w:r>
      <w:r w:rsidRPr="00A92FA7">
        <w:rPr>
          <w:rFonts w:eastAsia="Times New Roman" w:cstheme="minorHAnsi"/>
          <w:color w:val="000000"/>
          <w:lang w:val="el-GR" w:eastAsia="el-GR"/>
        </w:rPr>
        <w:t xml:space="preserve"> και </w:t>
      </w:r>
      <w:r w:rsidR="00EA3E44" w:rsidRPr="00EA3E44">
        <w:rPr>
          <w:rFonts w:eastAsia="Times New Roman" w:cstheme="minorHAnsi"/>
          <w:color w:val="000000"/>
          <w:lang w:val="el-GR" w:eastAsia="el-GR"/>
        </w:rPr>
        <w:t>επίθετο</w:t>
      </w:r>
      <w:r w:rsidRPr="00A92FA7">
        <w:rPr>
          <w:rFonts w:eastAsia="Times New Roman" w:cstheme="minorHAnsi"/>
          <w:color w:val="000000"/>
          <w:lang w:val="el-GR" w:eastAsia="el-GR"/>
        </w:rPr>
        <w:t xml:space="preserve"> του/της επιβλέποντα/ουσας, με Times New Roman 14, bold.  </w:t>
      </w:r>
    </w:p>
    <w:p w14:paraId="3D1F4AD0" w14:textId="77777777" w:rsidR="00C56EF2" w:rsidRPr="00A92FA7" w:rsidRDefault="00C56EF2" w:rsidP="009604E0">
      <w:pPr>
        <w:spacing w:before="0" w:after="0" w:line="240" w:lineRule="auto"/>
        <w:ind w:left="-5" w:hanging="10"/>
        <w:jc w:val="both"/>
        <w:rPr>
          <w:rFonts w:eastAsia="Times New Roman" w:cstheme="minorHAnsi"/>
          <w:color w:val="000000"/>
          <w:lang w:val="el-GR" w:eastAsia="el-GR"/>
        </w:rPr>
      </w:pPr>
    </w:p>
    <w:p w14:paraId="2035393B" w14:textId="38446811" w:rsidR="00A92FA7" w:rsidRPr="00A92FA7" w:rsidRDefault="00C56EF2"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Υπεύθυνη</w:t>
      </w:r>
      <w:r w:rsidR="00A92FA7" w:rsidRPr="00A92FA7">
        <w:rPr>
          <w:rFonts w:eastAsia="Times New Roman" w:cstheme="minorHAnsi"/>
          <w:b/>
          <w:color w:val="000000"/>
          <w:lang w:val="el-GR" w:eastAsia="el-GR"/>
        </w:rPr>
        <w:t xml:space="preserve"> </w:t>
      </w:r>
      <w:r w:rsidRPr="00A92FA7">
        <w:rPr>
          <w:rFonts w:eastAsia="Times New Roman" w:cstheme="minorHAnsi"/>
          <w:b/>
          <w:color w:val="000000"/>
          <w:lang w:val="el-GR" w:eastAsia="el-GR"/>
        </w:rPr>
        <w:t>Δήλωση</w:t>
      </w:r>
      <w:r w:rsidR="00A92FA7" w:rsidRPr="00A92FA7">
        <w:rPr>
          <w:rFonts w:eastAsia="Times New Roman" w:cstheme="minorHAnsi"/>
          <w:b/>
          <w:color w:val="000000"/>
          <w:lang w:val="el-GR" w:eastAsia="el-GR"/>
        </w:rPr>
        <w:t xml:space="preserve"> </w:t>
      </w:r>
      <w:r w:rsidRPr="00A92FA7">
        <w:rPr>
          <w:rFonts w:eastAsia="Times New Roman" w:cstheme="minorHAnsi"/>
          <w:b/>
          <w:color w:val="000000"/>
          <w:lang w:val="el-GR" w:eastAsia="el-GR"/>
        </w:rPr>
        <w:t>πρωτοτυπίας</w:t>
      </w:r>
      <w:r w:rsidR="00A92FA7" w:rsidRPr="00A92FA7">
        <w:rPr>
          <w:rFonts w:eastAsia="Times New Roman" w:cstheme="minorHAnsi"/>
          <w:b/>
          <w:color w:val="000000"/>
          <w:lang w:val="el-GR" w:eastAsia="el-GR"/>
        </w:rPr>
        <w:t xml:space="preserve"> </w:t>
      </w:r>
      <w:r w:rsidRPr="00A92FA7">
        <w:rPr>
          <w:rFonts w:eastAsia="Times New Roman" w:cstheme="minorHAnsi"/>
          <w:b/>
          <w:color w:val="000000"/>
          <w:lang w:val="el-GR" w:eastAsia="el-GR"/>
        </w:rPr>
        <w:t>διπλωματικής</w:t>
      </w:r>
      <w:r w:rsidR="00A92FA7" w:rsidRPr="00A92FA7">
        <w:rPr>
          <w:rFonts w:eastAsia="Times New Roman" w:cstheme="minorHAnsi"/>
          <w:b/>
          <w:color w:val="000000"/>
          <w:lang w:val="el-GR" w:eastAsia="el-GR"/>
        </w:rPr>
        <w:t xml:space="preserve"> εργασίας </w:t>
      </w:r>
      <w:r w:rsidR="00A92FA7" w:rsidRPr="00A92FA7">
        <w:rPr>
          <w:rFonts w:eastAsia="Times New Roman" w:cstheme="minorHAnsi"/>
          <w:color w:val="000000"/>
          <w:lang w:val="el-GR" w:eastAsia="el-GR"/>
        </w:rPr>
        <w:t xml:space="preserve"> </w:t>
      </w:r>
    </w:p>
    <w:p w14:paraId="34E14B00" w14:textId="65D9A4BA"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Ο/Η φοιτητής/τρια </w:t>
      </w:r>
      <w:r w:rsidR="00EA3E44" w:rsidRPr="00EA3E44">
        <w:rPr>
          <w:rFonts w:eastAsia="Times New Roman" w:cstheme="minorHAnsi"/>
          <w:color w:val="000000"/>
          <w:lang w:val="el-GR" w:eastAsia="el-GR"/>
        </w:rPr>
        <w:t>συμπεριλαμβάνει</w:t>
      </w:r>
      <w:r w:rsidRPr="00A92FA7">
        <w:rPr>
          <w:rFonts w:eastAsia="Times New Roman" w:cstheme="minorHAnsi"/>
          <w:color w:val="000000"/>
          <w:lang w:val="el-GR" w:eastAsia="el-GR"/>
        </w:rPr>
        <w:t xml:space="preserve"> και </w:t>
      </w:r>
      <w:r w:rsidR="00EA3E44" w:rsidRPr="00EA3E44">
        <w:rPr>
          <w:rFonts w:eastAsia="Times New Roman" w:cstheme="minorHAnsi"/>
          <w:color w:val="000000"/>
          <w:lang w:val="el-GR" w:eastAsia="el-GR"/>
        </w:rPr>
        <w:t>υπογραφεί</w:t>
      </w:r>
      <w:r w:rsidRPr="00A92FA7">
        <w:rPr>
          <w:rFonts w:eastAsia="Times New Roman" w:cstheme="minorHAnsi"/>
          <w:color w:val="000000"/>
          <w:lang w:val="el-GR" w:eastAsia="el-GR"/>
        </w:rPr>
        <w:t xml:space="preserve"> τα </w:t>
      </w:r>
      <w:r w:rsidR="00EA3E44" w:rsidRPr="00EA3E44">
        <w:rPr>
          <w:rFonts w:eastAsia="Times New Roman" w:cstheme="minorHAnsi"/>
          <w:color w:val="000000"/>
          <w:lang w:val="el-GR" w:eastAsia="el-GR"/>
        </w:rPr>
        <w:t>παρακάτω</w:t>
      </w:r>
      <w:r w:rsidRPr="00A92FA7">
        <w:rPr>
          <w:rFonts w:eastAsia="Times New Roman" w:cstheme="minorHAnsi"/>
          <w:color w:val="000000"/>
          <w:lang w:val="el-GR" w:eastAsia="el-GR"/>
        </w:rPr>
        <w:t xml:space="preserve">  </w:t>
      </w:r>
    </w:p>
    <w:p w14:paraId="42070C2D" w14:textId="7B373BD1" w:rsidR="00A92FA7" w:rsidRPr="00A92FA7" w:rsidRDefault="00EA3E44" w:rsidP="009604E0">
      <w:pPr>
        <w:spacing w:before="0" w:after="0" w:line="240" w:lineRule="auto"/>
        <w:ind w:left="-5" w:hanging="10"/>
        <w:jc w:val="both"/>
        <w:rPr>
          <w:rFonts w:eastAsia="Times New Roman" w:cstheme="minorHAnsi"/>
          <w:color w:val="000000"/>
          <w:lang w:val="el-GR" w:eastAsia="el-GR"/>
        </w:rPr>
      </w:pPr>
      <w:r w:rsidRPr="00EA3E44">
        <w:rPr>
          <w:rFonts w:eastAsia="Times New Roman" w:cstheme="minorHAnsi"/>
          <w:b/>
          <w:color w:val="000000"/>
          <w:lang w:val="el-GR" w:eastAsia="el-GR"/>
        </w:rPr>
        <w:t>Υπεύθυνη</w:t>
      </w:r>
      <w:r w:rsidR="00A92FA7" w:rsidRPr="00A92FA7">
        <w:rPr>
          <w:rFonts w:eastAsia="Times New Roman" w:cstheme="minorHAnsi"/>
          <w:b/>
          <w:color w:val="000000"/>
          <w:lang w:val="el-GR" w:eastAsia="el-GR"/>
        </w:rPr>
        <w:t xml:space="preserve"> </w:t>
      </w:r>
      <w:r w:rsidRPr="00EA3E44">
        <w:rPr>
          <w:rFonts w:eastAsia="Times New Roman" w:cstheme="minorHAnsi"/>
          <w:b/>
          <w:color w:val="000000"/>
          <w:lang w:val="el-GR" w:eastAsia="el-GR"/>
        </w:rPr>
        <w:t>δήλωση</w:t>
      </w:r>
      <w:r w:rsidR="00A92FA7" w:rsidRPr="00A92FA7">
        <w:rPr>
          <w:rFonts w:eastAsia="Times New Roman" w:cstheme="minorHAnsi"/>
          <w:b/>
          <w:color w:val="000000"/>
          <w:lang w:val="el-GR" w:eastAsia="el-GR"/>
        </w:rPr>
        <w:t xml:space="preserve"> </w:t>
      </w:r>
      <w:r w:rsidR="00A92FA7" w:rsidRPr="00A92FA7">
        <w:rPr>
          <w:rFonts w:eastAsia="Times New Roman" w:cstheme="minorHAnsi"/>
          <w:color w:val="000000"/>
          <w:lang w:val="el-GR" w:eastAsia="el-GR"/>
        </w:rPr>
        <w:t xml:space="preserve"> </w:t>
      </w:r>
    </w:p>
    <w:p w14:paraId="236AF7A3" w14:textId="0DE0B085" w:rsidR="00A92FA7" w:rsidRDefault="00EA3E44" w:rsidP="009604E0">
      <w:pPr>
        <w:spacing w:before="0" w:after="0" w:line="240" w:lineRule="auto"/>
        <w:ind w:left="-5" w:hanging="10"/>
        <w:jc w:val="both"/>
        <w:rPr>
          <w:rFonts w:eastAsia="Times New Roman" w:cstheme="minorHAnsi"/>
          <w:color w:val="000000"/>
          <w:lang w:val="el-GR" w:eastAsia="el-GR"/>
        </w:rPr>
      </w:pPr>
      <w:r w:rsidRPr="00EA3E44">
        <w:rPr>
          <w:rFonts w:eastAsia="Times New Roman" w:cstheme="minorHAnsi"/>
          <w:color w:val="000000"/>
          <w:lang w:val="el-GR" w:eastAsia="el-GR"/>
        </w:rPr>
        <w:t>Βεβαιώνω</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ότι</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είμαι</w:t>
      </w:r>
      <w:r w:rsidR="00A92FA7" w:rsidRPr="00A92FA7">
        <w:rPr>
          <w:rFonts w:eastAsia="Times New Roman" w:cstheme="minorHAnsi"/>
          <w:color w:val="000000"/>
          <w:lang w:val="el-GR" w:eastAsia="el-GR"/>
        </w:rPr>
        <w:t xml:space="preserve"> συγγραφέας αυτής της διπλωματικής εργασίας και </w:t>
      </w:r>
      <w:r w:rsidR="00C56EF2" w:rsidRPr="00A92FA7">
        <w:rPr>
          <w:rFonts w:eastAsia="Times New Roman" w:cstheme="minorHAnsi"/>
          <w:color w:val="000000"/>
          <w:lang w:val="el-GR" w:eastAsia="el-GR"/>
        </w:rPr>
        <w:t>ότι</w:t>
      </w:r>
      <w:r w:rsidR="00A92FA7" w:rsidRPr="00A92FA7">
        <w:rPr>
          <w:rFonts w:eastAsia="Times New Roman" w:cstheme="minorHAnsi"/>
          <w:color w:val="000000"/>
          <w:lang w:val="el-GR" w:eastAsia="el-GR"/>
        </w:rPr>
        <w:t xml:space="preserve"> κάθε βοήθεια την </w:t>
      </w:r>
      <w:r w:rsidRPr="00EA3E44">
        <w:rPr>
          <w:rFonts w:eastAsia="Times New Roman" w:cstheme="minorHAnsi"/>
          <w:color w:val="000000"/>
          <w:lang w:val="el-GR" w:eastAsia="el-GR"/>
        </w:rPr>
        <w:t>οποία</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είχα</w:t>
      </w:r>
      <w:r w:rsidR="00A92FA7" w:rsidRPr="00A92FA7">
        <w:rPr>
          <w:rFonts w:eastAsia="Times New Roman" w:cstheme="minorHAnsi"/>
          <w:color w:val="000000"/>
          <w:lang w:val="el-GR" w:eastAsia="el-GR"/>
        </w:rPr>
        <w:t xml:space="preserve"> για την </w:t>
      </w:r>
      <w:r w:rsidR="00C56EF2" w:rsidRPr="00A92FA7">
        <w:rPr>
          <w:rFonts w:eastAsia="Times New Roman" w:cstheme="minorHAnsi"/>
          <w:color w:val="000000"/>
          <w:lang w:val="el-GR" w:eastAsia="el-GR"/>
        </w:rPr>
        <w:t>προετοιμασία</w:t>
      </w:r>
      <w:r w:rsidR="00A92FA7" w:rsidRPr="00A92FA7">
        <w:rPr>
          <w:rFonts w:eastAsia="Times New Roman" w:cstheme="minorHAnsi"/>
          <w:color w:val="000000"/>
          <w:lang w:val="el-GR" w:eastAsia="el-GR"/>
        </w:rPr>
        <w:t xml:space="preserve"> της, </w:t>
      </w:r>
      <w:r w:rsidR="00C56EF2" w:rsidRPr="00A92FA7">
        <w:rPr>
          <w:rFonts w:eastAsia="Times New Roman" w:cstheme="minorHAnsi"/>
          <w:color w:val="000000"/>
          <w:lang w:val="el-GR" w:eastAsia="el-GR"/>
        </w:rPr>
        <w:t>είναι</w:t>
      </w:r>
      <w:r w:rsidR="00A92FA7" w:rsidRPr="00A92FA7">
        <w:rPr>
          <w:rFonts w:eastAsia="Times New Roman" w:cstheme="minorHAnsi"/>
          <w:color w:val="000000"/>
          <w:lang w:val="el-GR" w:eastAsia="el-GR"/>
        </w:rPr>
        <w:t xml:space="preserve"> πλήρως </w:t>
      </w:r>
      <w:r w:rsidRPr="00EA3E44">
        <w:rPr>
          <w:rFonts w:eastAsia="Times New Roman" w:cstheme="minorHAnsi"/>
          <w:color w:val="000000"/>
          <w:lang w:val="el-GR" w:eastAsia="el-GR"/>
        </w:rPr>
        <w:t>αναγνωρισμένη</w:t>
      </w:r>
      <w:r w:rsidR="00A92FA7" w:rsidRPr="00A92FA7">
        <w:rPr>
          <w:rFonts w:eastAsia="Times New Roman" w:cstheme="minorHAnsi"/>
          <w:color w:val="000000"/>
          <w:lang w:val="el-GR" w:eastAsia="el-GR"/>
        </w:rPr>
        <w:t xml:space="preserve"> και </w:t>
      </w:r>
      <w:r w:rsidRPr="00EA3E44">
        <w:rPr>
          <w:rFonts w:eastAsia="Times New Roman" w:cstheme="minorHAnsi"/>
          <w:color w:val="000000"/>
          <w:lang w:val="el-GR" w:eastAsia="el-GR"/>
        </w:rPr>
        <w:t>αναφέρεται</w:t>
      </w:r>
      <w:r w:rsidR="00A92FA7" w:rsidRPr="00A92FA7">
        <w:rPr>
          <w:rFonts w:eastAsia="Times New Roman" w:cstheme="minorHAnsi"/>
          <w:color w:val="000000"/>
          <w:lang w:val="el-GR" w:eastAsia="el-GR"/>
        </w:rPr>
        <w:t xml:space="preserve"> στη διπλωματική εργασία. </w:t>
      </w:r>
      <w:r w:rsidR="00C56EF2" w:rsidRPr="00A92FA7">
        <w:rPr>
          <w:rFonts w:eastAsia="Times New Roman" w:cstheme="minorHAnsi"/>
          <w:color w:val="000000"/>
          <w:lang w:val="el-GR" w:eastAsia="el-GR"/>
        </w:rPr>
        <w:t>Επίσης</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έχω</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αναφέρει</w:t>
      </w:r>
      <w:r w:rsidR="00A92FA7" w:rsidRPr="00A92FA7">
        <w:rPr>
          <w:rFonts w:eastAsia="Times New Roman" w:cstheme="minorHAnsi"/>
          <w:color w:val="000000"/>
          <w:lang w:val="el-GR" w:eastAsia="el-GR"/>
        </w:rPr>
        <w:t xml:space="preserve"> τις </w:t>
      </w:r>
      <w:r w:rsidR="00C56EF2" w:rsidRPr="00A92FA7">
        <w:rPr>
          <w:rFonts w:eastAsia="Times New Roman" w:cstheme="minorHAnsi"/>
          <w:color w:val="000000"/>
          <w:lang w:val="el-GR" w:eastAsia="el-GR"/>
        </w:rPr>
        <w:t>όποιες</w:t>
      </w:r>
      <w:r w:rsidR="00A92FA7" w:rsidRPr="00A92FA7">
        <w:rPr>
          <w:rFonts w:eastAsia="Times New Roman" w:cstheme="minorHAnsi"/>
          <w:color w:val="000000"/>
          <w:lang w:val="el-GR" w:eastAsia="el-GR"/>
        </w:rPr>
        <w:t xml:space="preserve"> πηγές από τις οποίες </w:t>
      </w:r>
      <w:r w:rsidR="00C56EF2" w:rsidRPr="00A92FA7">
        <w:rPr>
          <w:rFonts w:eastAsia="Times New Roman" w:cstheme="minorHAnsi"/>
          <w:color w:val="000000"/>
          <w:lang w:val="el-GR" w:eastAsia="el-GR"/>
        </w:rPr>
        <w:t>έκανα</w:t>
      </w:r>
      <w:r w:rsidR="00A92FA7" w:rsidRPr="00A92FA7">
        <w:rPr>
          <w:rFonts w:eastAsia="Times New Roman" w:cstheme="minorHAnsi"/>
          <w:color w:val="000000"/>
          <w:lang w:val="el-GR" w:eastAsia="el-GR"/>
        </w:rPr>
        <w:t xml:space="preserve"> χρήση </w:t>
      </w:r>
      <w:r w:rsidR="00C56EF2" w:rsidRPr="00A92FA7">
        <w:rPr>
          <w:rFonts w:eastAsia="Times New Roman" w:cstheme="minorHAnsi"/>
          <w:color w:val="000000"/>
          <w:lang w:val="el-GR" w:eastAsia="el-GR"/>
        </w:rPr>
        <w:t>δεδομένων</w:t>
      </w:r>
      <w:r w:rsidR="00A92FA7" w:rsidRPr="00A92FA7">
        <w:rPr>
          <w:rFonts w:eastAsia="Times New Roman" w:cstheme="minorHAnsi"/>
          <w:color w:val="000000"/>
          <w:lang w:val="el-GR" w:eastAsia="el-GR"/>
        </w:rPr>
        <w:t xml:space="preserve">, ιδεών ή </w:t>
      </w:r>
      <w:r w:rsidR="00C56EF2" w:rsidRPr="00A92FA7">
        <w:rPr>
          <w:rFonts w:eastAsia="Times New Roman" w:cstheme="minorHAnsi"/>
          <w:color w:val="000000"/>
          <w:lang w:val="el-GR" w:eastAsia="el-GR"/>
        </w:rPr>
        <w:t>λέξεων</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είτε</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αυτές</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αναφέρονται</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ακριβώς</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είτε</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παραφρασμένες</w:t>
      </w:r>
      <w:r w:rsidR="00A92FA7" w:rsidRPr="00A92FA7">
        <w:rPr>
          <w:rFonts w:eastAsia="Times New Roman" w:cstheme="minorHAnsi"/>
          <w:color w:val="000000"/>
          <w:lang w:val="el-GR" w:eastAsia="el-GR"/>
        </w:rPr>
        <w:t xml:space="preserve">. Επίσης βεβαιώνω ότι αυτή η πτυχιακή εργασία προετοιμάστηκε από εμένα </w:t>
      </w:r>
      <w:r w:rsidR="00C56EF2" w:rsidRPr="00A92FA7">
        <w:rPr>
          <w:rFonts w:eastAsia="Times New Roman" w:cstheme="minorHAnsi"/>
          <w:color w:val="000000"/>
          <w:lang w:val="el-GR" w:eastAsia="el-GR"/>
        </w:rPr>
        <w:t>προσωπικά</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ειδικά</w:t>
      </w:r>
      <w:r w:rsidR="00C56EF2">
        <w:rPr>
          <w:rFonts w:eastAsia="Times New Roman" w:cstheme="minorHAnsi"/>
          <w:color w:val="000000"/>
          <w:lang w:val="el-GR" w:eastAsia="el-GR"/>
        </w:rPr>
        <w:t xml:space="preserve">́ για τις απαιτήσεις του </w:t>
      </w:r>
      <w:r w:rsidR="00A92FA7" w:rsidRPr="00A92FA7">
        <w:rPr>
          <w:rFonts w:eastAsia="Times New Roman" w:cstheme="minorHAnsi"/>
          <w:color w:val="000000"/>
          <w:lang w:val="el-GR" w:eastAsia="el-GR"/>
        </w:rPr>
        <w:t xml:space="preserve">ΠΜΣ. </w:t>
      </w:r>
      <w:r w:rsidR="00C56EF2" w:rsidRPr="00A92FA7">
        <w:rPr>
          <w:rFonts w:eastAsia="Times New Roman" w:cstheme="minorHAnsi"/>
          <w:color w:val="000000"/>
          <w:lang w:val="el-GR" w:eastAsia="el-GR"/>
        </w:rPr>
        <w:t>Λάρισα</w:t>
      </w:r>
      <w:r w:rsidR="00A92FA7" w:rsidRPr="00A92FA7">
        <w:rPr>
          <w:rFonts w:eastAsia="Times New Roman" w:cstheme="minorHAnsi"/>
          <w:color w:val="000000"/>
          <w:lang w:val="el-GR" w:eastAsia="el-GR"/>
        </w:rPr>
        <w:t xml:space="preserve">, </w:t>
      </w:r>
      <w:r w:rsidR="00C56EF2" w:rsidRPr="00A92FA7">
        <w:rPr>
          <w:rFonts w:eastAsia="Times New Roman" w:cstheme="minorHAnsi"/>
          <w:color w:val="000000"/>
          <w:lang w:val="el-GR" w:eastAsia="el-GR"/>
        </w:rPr>
        <w:t>Ημερομηνία</w:t>
      </w:r>
      <w:r w:rsidR="00A92FA7" w:rsidRPr="00A92FA7">
        <w:rPr>
          <w:rFonts w:eastAsia="Times New Roman" w:cstheme="minorHAnsi"/>
          <w:color w:val="000000"/>
          <w:lang w:val="el-GR" w:eastAsia="el-GR"/>
        </w:rPr>
        <w:t xml:space="preserve">.  </w:t>
      </w:r>
    </w:p>
    <w:p w14:paraId="29CB8C0B" w14:textId="77777777" w:rsidR="00C56EF2" w:rsidRPr="00A92FA7" w:rsidRDefault="00C56EF2" w:rsidP="009604E0">
      <w:pPr>
        <w:spacing w:before="0" w:after="0" w:line="240" w:lineRule="auto"/>
        <w:ind w:left="-5" w:hanging="10"/>
        <w:jc w:val="both"/>
        <w:rPr>
          <w:rFonts w:eastAsia="Times New Roman" w:cstheme="minorHAnsi"/>
          <w:color w:val="000000"/>
          <w:lang w:val="el-GR" w:eastAsia="el-GR"/>
        </w:rPr>
      </w:pPr>
    </w:p>
    <w:p w14:paraId="59AAE129" w14:textId="2223415C" w:rsidR="00A92FA7" w:rsidRPr="00A92FA7" w:rsidRDefault="00C56EF2"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Ευχαριστίες</w:t>
      </w:r>
      <w:r w:rsidR="00A92FA7" w:rsidRPr="00A92FA7">
        <w:rPr>
          <w:rFonts w:eastAsia="Times New Roman" w:cstheme="minorHAnsi"/>
          <w:b/>
          <w:color w:val="000000"/>
          <w:lang w:val="el-GR" w:eastAsia="el-GR"/>
        </w:rPr>
        <w:t xml:space="preserve"> </w:t>
      </w:r>
      <w:r w:rsidR="00A92FA7" w:rsidRPr="00A92FA7">
        <w:rPr>
          <w:rFonts w:eastAsia="Times New Roman" w:cstheme="minorHAnsi"/>
          <w:color w:val="000000"/>
          <w:lang w:val="el-GR" w:eastAsia="el-GR"/>
        </w:rPr>
        <w:t>(</w:t>
      </w:r>
      <w:r w:rsidR="00193E1F" w:rsidRPr="00A92FA7">
        <w:rPr>
          <w:rFonts w:eastAsia="Times New Roman" w:cstheme="minorHAnsi"/>
          <w:color w:val="000000"/>
          <w:lang w:val="el-GR" w:eastAsia="el-GR"/>
        </w:rPr>
        <w:t>προαιρετικό</w:t>
      </w:r>
      <w:r w:rsidR="00A92FA7" w:rsidRPr="00A92FA7">
        <w:rPr>
          <w:rFonts w:eastAsia="Times New Roman" w:cstheme="minorHAnsi"/>
          <w:color w:val="000000"/>
          <w:lang w:val="el-GR" w:eastAsia="el-GR"/>
        </w:rPr>
        <w:t>́)</w:t>
      </w:r>
      <w:r w:rsidR="00A92FA7" w:rsidRPr="00A92FA7">
        <w:rPr>
          <w:rFonts w:eastAsia="Times New Roman" w:cstheme="minorHAnsi"/>
          <w:b/>
          <w:color w:val="000000"/>
          <w:lang w:val="el-GR" w:eastAsia="el-GR"/>
        </w:rPr>
        <w:t xml:space="preserve"> </w:t>
      </w:r>
    </w:p>
    <w:p w14:paraId="0B8CBD89" w14:textId="1E65EBCA" w:rsidR="00A92FA7" w:rsidRPr="00A92FA7" w:rsidRDefault="00A92FA7" w:rsidP="009604E0">
      <w:pPr>
        <w:spacing w:before="0" w:after="0" w:line="240" w:lineRule="auto"/>
        <w:ind w:left="718"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Εδώ μπορεί να περιλαμβάνονται </w:t>
      </w:r>
      <w:r w:rsidR="00C56EF2" w:rsidRPr="00A92FA7">
        <w:rPr>
          <w:rFonts w:eastAsia="Times New Roman" w:cstheme="minorHAnsi"/>
          <w:color w:val="000000"/>
          <w:lang w:val="el-GR" w:eastAsia="el-GR"/>
        </w:rPr>
        <w:t>ευχαριστίες</w:t>
      </w:r>
      <w:r w:rsidRPr="00A92FA7">
        <w:rPr>
          <w:rFonts w:eastAsia="Times New Roman" w:cstheme="minorHAnsi"/>
          <w:color w:val="000000"/>
          <w:lang w:val="el-GR" w:eastAsia="el-GR"/>
        </w:rPr>
        <w:t xml:space="preserve"> ή προσωπική </w:t>
      </w:r>
      <w:r w:rsidR="00C56EF2" w:rsidRPr="00A92FA7">
        <w:rPr>
          <w:rFonts w:eastAsia="Times New Roman" w:cstheme="minorHAnsi"/>
          <w:color w:val="000000"/>
          <w:lang w:val="el-GR" w:eastAsia="el-GR"/>
        </w:rPr>
        <w:t>αφιέρωσή</w:t>
      </w:r>
      <w:r w:rsidRPr="00A92FA7">
        <w:rPr>
          <w:rFonts w:eastAsia="Times New Roman" w:cstheme="minorHAnsi"/>
          <w:color w:val="000000"/>
          <w:lang w:val="el-GR" w:eastAsia="el-GR"/>
        </w:rPr>
        <w:t xml:space="preserve"> του/της φοιτητή/τριας</w:t>
      </w:r>
      <w:r w:rsidRPr="00A92FA7">
        <w:rPr>
          <w:rFonts w:eastAsia="Times New Roman" w:cstheme="minorHAnsi"/>
          <w:b/>
          <w:color w:val="000000"/>
          <w:lang w:val="el-GR" w:eastAsia="el-GR"/>
        </w:rPr>
        <w:t xml:space="preserve"> </w:t>
      </w:r>
    </w:p>
    <w:p w14:paraId="314FE9DE" w14:textId="20B03A6C" w:rsidR="00A92FA7" w:rsidRPr="00A92FA7" w:rsidRDefault="00C56EF2"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Περιεχόμενα</w:t>
      </w:r>
      <w:r w:rsidR="00A92FA7" w:rsidRPr="00A92FA7">
        <w:rPr>
          <w:rFonts w:eastAsia="Times New Roman" w:cstheme="minorHAnsi"/>
          <w:b/>
          <w:color w:val="000000"/>
          <w:lang w:val="el-GR" w:eastAsia="el-GR"/>
        </w:rPr>
        <w:t xml:space="preserve"> </w:t>
      </w:r>
    </w:p>
    <w:p w14:paraId="61CBACDB" w14:textId="5C8D6D0A" w:rsidR="00A92FA7" w:rsidRPr="00A92FA7" w:rsidRDefault="00C56EF2"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Περίληψη</w:t>
      </w:r>
      <w:r w:rsidR="00A92FA7" w:rsidRPr="00A92FA7">
        <w:rPr>
          <w:rFonts w:eastAsia="Times New Roman" w:cstheme="minorHAnsi"/>
          <w:b/>
          <w:color w:val="000000"/>
          <w:lang w:val="el-GR" w:eastAsia="el-GR"/>
        </w:rPr>
        <w:t xml:space="preserve"> / Abstract </w:t>
      </w:r>
    </w:p>
    <w:p w14:paraId="5DB34B23" w14:textId="77777777" w:rsidR="00A92FA7" w:rsidRPr="00A92FA7" w:rsidRDefault="00A92FA7" w:rsidP="009604E0">
      <w:pPr>
        <w:spacing w:before="0" w:after="0" w:line="240" w:lineRule="auto"/>
        <w:ind w:left="708"/>
        <w:jc w:val="both"/>
        <w:rPr>
          <w:rFonts w:eastAsia="Times New Roman" w:cstheme="minorHAnsi"/>
          <w:color w:val="000000"/>
          <w:lang w:val="el-GR" w:eastAsia="el-GR"/>
        </w:rPr>
      </w:pPr>
      <w:r w:rsidRPr="00A92FA7">
        <w:rPr>
          <w:rFonts w:eastAsia="Times New Roman" w:cstheme="minorHAnsi"/>
          <w:b/>
          <w:color w:val="000000"/>
          <w:lang w:val="el-GR" w:eastAsia="el-GR"/>
        </w:rPr>
        <w:t xml:space="preserve"> </w:t>
      </w:r>
    </w:p>
    <w:p w14:paraId="07E217CF" w14:textId="0F68219A" w:rsidR="00A92FA7" w:rsidRPr="00EA3E44"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Οι περιλήψεις θα </w:t>
      </w:r>
      <w:r w:rsidR="004423FD" w:rsidRPr="00A92FA7">
        <w:rPr>
          <w:rFonts w:eastAsia="Times New Roman" w:cstheme="minorHAnsi"/>
          <w:color w:val="000000"/>
          <w:lang w:val="el-GR" w:eastAsia="el-GR"/>
        </w:rPr>
        <w:t>είναι</w:t>
      </w:r>
      <w:r w:rsidRPr="00A92FA7">
        <w:rPr>
          <w:rFonts w:eastAsia="Times New Roman" w:cstheme="minorHAnsi"/>
          <w:color w:val="000000"/>
          <w:lang w:val="el-GR" w:eastAsia="el-GR"/>
        </w:rPr>
        <w:t xml:space="preserve"> </w:t>
      </w:r>
      <w:r w:rsidR="004423FD" w:rsidRPr="00A92FA7">
        <w:rPr>
          <w:rFonts w:eastAsia="Times New Roman" w:cstheme="minorHAnsi"/>
          <w:color w:val="000000"/>
          <w:lang w:val="el-GR" w:eastAsia="el-GR"/>
        </w:rPr>
        <w:t>μεταξύ</w:t>
      </w:r>
      <w:r w:rsidRPr="00A92FA7">
        <w:rPr>
          <w:rFonts w:eastAsia="Times New Roman" w:cstheme="minorHAnsi"/>
          <w:color w:val="000000"/>
          <w:lang w:val="el-GR" w:eastAsia="el-GR"/>
        </w:rPr>
        <w:t xml:space="preserve">́ 100-200 </w:t>
      </w:r>
      <w:r w:rsidR="004423FD" w:rsidRPr="00A92FA7">
        <w:rPr>
          <w:rFonts w:eastAsia="Times New Roman" w:cstheme="minorHAnsi"/>
          <w:color w:val="000000"/>
          <w:lang w:val="el-GR" w:eastAsia="el-GR"/>
        </w:rPr>
        <w:t>λέξεων</w:t>
      </w:r>
      <w:r w:rsidRPr="00A92FA7">
        <w:rPr>
          <w:rFonts w:eastAsia="Times New Roman" w:cstheme="minorHAnsi"/>
          <w:color w:val="000000"/>
          <w:lang w:val="el-GR" w:eastAsia="el-GR"/>
        </w:rPr>
        <w:t xml:space="preserve">, </w:t>
      </w:r>
      <w:r w:rsidR="004423FD" w:rsidRPr="00A92FA7">
        <w:rPr>
          <w:rFonts w:eastAsia="Times New Roman" w:cstheme="minorHAnsi"/>
          <w:color w:val="000000"/>
          <w:lang w:val="el-GR" w:eastAsia="el-GR"/>
        </w:rPr>
        <w:t>γραμμένες</w:t>
      </w:r>
      <w:r w:rsidRPr="00A92FA7">
        <w:rPr>
          <w:rFonts w:eastAsia="Times New Roman" w:cstheme="minorHAnsi"/>
          <w:color w:val="000000"/>
          <w:lang w:val="el-GR" w:eastAsia="el-GR"/>
        </w:rPr>
        <w:t xml:space="preserve"> σε Word στα </w:t>
      </w:r>
      <w:r w:rsidR="004423FD" w:rsidRPr="00A92FA7">
        <w:rPr>
          <w:rFonts w:eastAsia="Times New Roman" w:cstheme="minorHAnsi"/>
          <w:color w:val="000000"/>
          <w:lang w:val="el-GR" w:eastAsia="el-GR"/>
        </w:rPr>
        <w:t>ελληνικά</w:t>
      </w:r>
      <w:r w:rsidRPr="00A92FA7">
        <w:rPr>
          <w:rFonts w:eastAsia="Times New Roman" w:cstheme="minorHAnsi"/>
          <w:color w:val="000000"/>
          <w:lang w:val="el-GR" w:eastAsia="el-GR"/>
        </w:rPr>
        <w:t xml:space="preserve">́ και στα </w:t>
      </w:r>
      <w:r w:rsidR="004423FD" w:rsidRPr="00A92FA7">
        <w:rPr>
          <w:rFonts w:eastAsia="Times New Roman" w:cstheme="minorHAnsi"/>
          <w:color w:val="000000"/>
          <w:lang w:val="el-GR" w:eastAsia="el-GR"/>
        </w:rPr>
        <w:t>αγγλικά</w:t>
      </w:r>
      <w:r w:rsidRPr="00A92FA7">
        <w:rPr>
          <w:rFonts w:eastAsia="Times New Roman" w:cstheme="minorHAnsi"/>
          <w:color w:val="000000"/>
          <w:lang w:val="el-GR" w:eastAsia="el-GR"/>
        </w:rPr>
        <w:t xml:space="preserve">́. Η σελίδα με την περίληψη θα έχει τον τίτλο της διπλωματικής με την ένδειξη: ΠΕΡΙΛΗΨΗ (για το ελληνικό) και ABSTRACT (για το </w:t>
      </w:r>
      <w:r w:rsidRPr="00A92FA7">
        <w:rPr>
          <w:rFonts w:eastAsia="Times New Roman" w:cstheme="minorHAnsi"/>
          <w:color w:val="000000"/>
          <w:lang w:val="el-GR" w:eastAsia="el-GR"/>
        </w:rPr>
        <w:lastRenderedPageBreak/>
        <w:t xml:space="preserve">αγγλικό κείμενο) με κεφαλαία, με Times New Roman 14, bold. Λέξεις κλειδιά: Λέξεις κλειδιά (μέγιστος αριθμός 5) μετά την περίληψη. </w:t>
      </w:r>
    </w:p>
    <w:p w14:paraId="7AADE172" w14:textId="77777777" w:rsidR="00EA3E44" w:rsidRPr="00A92FA7" w:rsidRDefault="00EA3E44" w:rsidP="009604E0">
      <w:pPr>
        <w:spacing w:before="0" w:after="0" w:line="240" w:lineRule="auto"/>
        <w:ind w:left="-5" w:hanging="10"/>
        <w:jc w:val="both"/>
        <w:rPr>
          <w:rFonts w:eastAsia="Times New Roman" w:cstheme="minorHAnsi"/>
          <w:color w:val="000000"/>
          <w:lang w:val="el-GR" w:eastAsia="el-GR"/>
        </w:rPr>
      </w:pPr>
    </w:p>
    <w:p w14:paraId="1B9C57DB" w14:textId="77777777" w:rsidR="00EA3E44" w:rsidRPr="00EA3E44" w:rsidRDefault="00A92FA7" w:rsidP="00C74985">
      <w:pPr>
        <w:numPr>
          <w:ilvl w:val="0"/>
          <w:numId w:val="8"/>
        </w:numPr>
        <w:spacing w:before="0" w:after="0" w:line="240" w:lineRule="auto"/>
        <w:ind w:hanging="10"/>
        <w:jc w:val="both"/>
        <w:rPr>
          <w:rFonts w:eastAsia="Times New Roman" w:cstheme="minorHAnsi"/>
          <w:b/>
          <w:color w:val="000000"/>
          <w:lang w:val="el-GR" w:eastAsia="el-GR"/>
        </w:rPr>
      </w:pPr>
      <w:r w:rsidRPr="00A92FA7">
        <w:rPr>
          <w:rFonts w:eastAsia="Times New Roman" w:cstheme="minorHAnsi"/>
          <w:b/>
          <w:color w:val="000000"/>
          <w:lang w:val="el-GR" w:eastAsia="el-GR"/>
        </w:rPr>
        <w:t xml:space="preserve">Εισαγωγή </w:t>
      </w:r>
    </w:p>
    <w:p w14:paraId="3DE2CDFC" w14:textId="5DC64D9D" w:rsidR="00A92FA7" w:rsidRPr="00A92FA7" w:rsidRDefault="00A92FA7" w:rsidP="00C74985">
      <w:pPr>
        <w:numPr>
          <w:ilvl w:val="0"/>
          <w:numId w:val="8"/>
        </w:numPr>
        <w:spacing w:before="0" w:after="0" w:line="240" w:lineRule="auto"/>
        <w:ind w:hanging="10"/>
        <w:jc w:val="both"/>
        <w:rPr>
          <w:rFonts w:eastAsia="Times New Roman" w:cstheme="minorHAnsi"/>
          <w:b/>
          <w:color w:val="000000"/>
          <w:lang w:val="el-GR" w:eastAsia="el-GR"/>
        </w:rPr>
      </w:pPr>
      <w:r w:rsidRPr="00A92FA7">
        <w:rPr>
          <w:rFonts w:eastAsia="Times New Roman" w:cstheme="minorHAnsi"/>
          <w:b/>
          <w:color w:val="000000"/>
          <w:lang w:val="el-GR" w:eastAsia="el-GR"/>
        </w:rPr>
        <w:t xml:space="preserve">Βιβλιογραφική ανασκόπηση (με σαφή τη συνεισφορά του/της φοιτητή/τριας)  </w:t>
      </w:r>
    </w:p>
    <w:p w14:paraId="410500CF" w14:textId="77777777" w:rsidR="00A92FA7" w:rsidRPr="00A92FA7" w:rsidRDefault="00A92FA7" w:rsidP="00C74985">
      <w:pPr>
        <w:numPr>
          <w:ilvl w:val="0"/>
          <w:numId w:val="8"/>
        </w:numPr>
        <w:spacing w:before="0" w:after="0" w:line="240" w:lineRule="auto"/>
        <w:ind w:hanging="10"/>
        <w:jc w:val="both"/>
        <w:rPr>
          <w:rFonts w:eastAsia="Times New Roman" w:cstheme="minorHAnsi"/>
          <w:b/>
          <w:color w:val="000000"/>
          <w:lang w:val="el-GR" w:eastAsia="el-GR"/>
        </w:rPr>
      </w:pPr>
      <w:r w:rsidRPr="00A92FA7">
        <w:rPr>
          <w:rFonts w:eastAsia="Times New Roman" w:cstheme="minorHAnsi"/>
          <w:b/>
          <w:color w:val="000000"/>
          <w:lang w:val="el-GR" w:eastAsia="el-GR"/>
        </w:rPr>
        <w:t xml:space="preserve">Μεθοδολογία Έρευνας (για εμπειρικές εργασίες όχι για θεωρητικές) </w:t>
      </w:r>
    </w:p>
    <w:p w14:paraId="77FCCAE1" w14:textId="77777777" w:rsidR="00A92FA7" w:rsidRPr="00276065" w:rsidRDefault="00A92FA7" w:rsidP="00C74985">
      <w:pPr>
        <w:numPr>
          <w:ilvl w:val="0"/>
          <w:numId w:val="8"/>
        </w:numPr>
        <w:spacing w:before="0" w:after="0" w:line="240" w:lineRule="auto"/>
        <w:ind w:hanging="10"/>
        <w:jc w:val="both"/>
        <w:rPr>
          <w:rFonts w:eastAsia="Times New Roman" w:cstheme="minorHAnsi"/>
          <w:b/>
          <w:color w:val="000000"/>
          <w:lang w:val="el-GR" w:eastAsia="el-GR"/>
        </w:rPr>
      </w:pPr>
      <w:r w:rsidRPr="00A92FA7">
        <w:rPr>
          <w:rFonts w:eastAsia="Times New Roman" w:cstheme="minorHAnsi"/>
          <w:b/>
          <w:color w:val="000000"/>
          <w:lang w:val="el-GR" w:eastAsia="el-GR"/>
        </w:rPr>
        <w:t xml:space="preserve">Εμπειρικά Αποτελέσματα </w:t>
      </w:r>
      <w:r w:rsidRPr="00276065">
        <w:rPr>
          <w:rFonts w:eastAsia="Times New Roman" w:cstheme="minorHAnsi"/>
          <w:b/>
          <w:color w:val="000000"/>
          <w:lang w:val="el-GR" w:eastAsia="el-GR"/>
        </w:rPr>
        <w:t xml:space="preserve">(για εμπειρικές εργασίες όχι για θεωρητικές) </w:t>
      </w:r>
    </w:p>
    <w:p w14:paraId="38001718" w14:textId="77777777" w:rsidR="00A92FA7" w:rsidRPr="00276065" w:rsidRDefault="00A92FA7" w:rsidP="00C74985">
      <w:pPr>
        <w:numPr>
          <w:ilvl w:val="0"/>
          <w:numId w:val="8"/>
        </w:numPr>
        <w:spacing w:before="0" w:after="0" w:line="240" w:lineRule="auto"/>
        <w:ind w:hanging="10"/>
        <w:jc w:val="both"/>
        <w:rPr>
          <w:rFonts w:eastAsia="Times New Roman" w:cstheme="minorHAnsi"/>
          <w:b/>
          <w:color w:val="000000"/>
          <w:lang w:val="el-GR" w:eastAsia="el-GR"/>
        </w:rPr>
      </w:pPr>
      <w:r w:rsidRPr="00276065">
        <w:rPr>
          <w:rFonts w:eastAsia="Times New Roman" w:cstheme="minorHAnsi"/>
          <w:b/>
          <w:color w:val="000000"/>
          <w:lang w:val="el-GR" w:eastAsia="el-GR"/>
        </w:rPr>
        <w:t xml:space="preserve">Συζήτηση Αποτελεσμάτων </w:t>
      </w:r>
    </w:p>
    <w:p w14:paraId="7682C935" w14:textId="77777777" w:rsidR="00A92FA7" w:rsidRPr="00A92FA7" w:rsidRDefault="00A92FA7"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 xml:space="preserve">Συμπεράσματα </w:t>
      </w:r>
      <w:r w:rsidRPr="00A92FA7">
        <w:rPr>
          <w:rFonts w:eastAsia="Times New Roman" w:cstheme="minorHAnsi"/>
          <w:color w:val="000000"/>
          <w:lang w:val="el-GR" w:eastAsia="el-GR"/>
        </w:rPr>
        <w:t xml:space="preserve"> </w:t>
      </w:r>
    </w:p>
    <w:p w14:paraId="126E0020" w14:textId="77777777" w:rsidR="00A92FA7" w:rsidRPr="00A92FA7" w:rsidRDefault="00A92FA7"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Προτάσεις για περαιτέρω έρευνα</w:t>
      </w:r>
      <w:r w:rsidRPr="00A92FA7">
        <w:rPr>
          <w:rFonts w:eastAsia="Times New Roman" w:cstheme="minorHAnsi"/>
          <w:color w:val="000000"/>
          <w:lang w:val="el-GR" w:eastAsia="el-GR"/>
        </w:rPr>
        <w:t xml:space="preserve"> </w:t>
      </w:r>
    </w:p>
    <w:p w14:paraId="17C44FD2" w14:textId="77777777" w:rsidR="00EA3E44" w:rsidRPr="00EA3E44" w:rsidRDefault="00A92FA7"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Βιβλιογραφία</w:t>
      </w:r>
      <w:r w:rsidRPr="00A92FA7">
        <w:rPr>
          <w:rFonts w:eastAsia="Times New Roman" w:cstheme="minorHAnsi"/>
          <w:color w:val="000000"/>
          <w:lang w:val="el-GR" w:eastAsia="el-GR"/>
        </w:rPr>
        <w:t xml:space="preserve"> </w:t>
      </w:r>
    </w:p>
    <w:p w14:paraId="2107877F" w14:textId="562D0276" w:rsidR="00A92FA7" w:rsidRPr="00A92FA7" w:rsidRDefault="00A92FA7" w:rsidP="00C74985">
      <w:pPr>
        <w:numPr>
          <w:ilvl w:val="0"/>
          <w:numId w:val="8"/>
        </w:numPr>
        <w:spacing w:before="0" w:after="0" w:line="240" w:lineRule="auto"/>
        <w:ind w:hanging="10"/>
        <w:jc w:val="both"/>
        <w:rPr>
          <w:rFonts w:eastAsia="Times New Roman" w:cstheme="minorHAnsi"/>
          <w:color w:val="000000"/>
          <w:lang w:val="el-GR" w:eastAsia="el-GR"/>
        </w:rPr>
      </w:pPr>
      <w:r w:rsidRPr="00A92FA7">
        <w:rPr>
          <w:rFonts w:eastAsia="Times New Roman" w:cstheme="minorHAnsi"/>
          <w:b/>
          <w:color w:val="000000"/>
          <w:lang w:val="el-GR" w:eastAsia="el-GR"/>
        </w:rPr>
        <w:t xml:space="preserve">Παραρτήματα </w:t>
      </w:r>
    </w:p>
    <w:p w14:paraId="38E5CBA2" w14:textId="130D7331"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Αν </w:t>
      </w:r>
      <w:r w:rsidR="00276065" w:rsidRPr="00A92FA7">
        <w:rPr>
          <w:rFonts w:eastAsia="Times New Roman" w:cstheme="minorHAnsi"/>
          <w:color w:val="000000"/>
          <w:lang w:val="el-GR" w:eastAsia="el-GR"/>
        </w:rPr>
        <w:t>υπάρχουν</w:t>
      </w:r>
      <w:r w:rsidRPr="00A92FA7">
        <w:rPr>
          <w:rFonts w:eastAsia="Times New Roman" w:cstheme="minorHAnsi"/>
          <w:color w:val="000000"/>
          <w:lang w:val="el-GR" w:eastAsia="el-GR"/>
        </w:rPr>
        <w:t xml:space="preserve"> </w:t>
      </w:r>
      <w:r w:rsidR="00276065" w:rsidRPr="00A92FA7">
        <w:rPr>
          <w:rFonts w:eastAsia="Times New Roman" w:cstheme="minorHAnsi"/>
          <w:color w:val="000000"/>
          <w:lang w:val="el-GR" w:eastAsia="el-GR"/>
        </w:rPr>
        <w:t>περισσότερα</w:t>
      </w:r>
      <w:r w:rsidRPr="00A92FA7">
        <w:rPr>
          <w:rFonts w:eastAsia="Times New Roman" w:cstheme="minorHAnsi"/>
          <w:color w:val="000000"/>
          <w:lang w:val="el-GR" w:eastAsia="el-GR"/>
        </w:rPr>
        <w:t xml:space="preserve"> από ένα παραρτήματα </w:t>
      </w:r>
      <w:r w:rsidR="00276065" w:rsidRPr="00A92FA7">
        <w:rPr>
          <w:rFonts w:eastAsia="Times New Roman" w:cstheme="minorHAnsi"/>
          <w:color w:val="000000"/>
          <w:lang w:val="el-GR" w:eastAsia="el-GR"/>
        </w:rPr>
        <w:t>τότε</w:t>
      </w:r>
      <w:r w:rsidRPr="00A92FA7">
        <w:rPr>
          <w:rFonts w:eastAsia="Times New Roman" w:cstheme="minorHAnsi"/>
          <w:color w:val="000000"/>
          <w:lang w:val="el-GR" w:eastAsia="el-GR"/>
        </w:rPr>
        <w:t xml:space="preserve"> </w:t>
      </w:r>
      <w:r w:rsidR="00276065" w:rsidRPr="00A92FA7">
        <w:rPr>
          <w:rFonts w:eastAsia="Times New Roman" w:cstheme="minorHAnsi"/>
          <w:color w:val="000000"/>
          <w:lang w:val="el-GR" w:eastAsia="el-GR"/>
        </w:rPr>
        <w:t>αυταί</w:t>
      </w:r>
      <w:r w:rsidRPr="00A92FA7">
        <w:rPr>
          <w:rFonts w:eastAsia="Times New Roman" w:cstheme="minorHAnsi"/>
          <w:color w:val="000000"/>
          <w:lang w:val="el-GR" w:eastAsia="el-GR"/>
        </w:rPr>
        <w:t xml:space="preserve">́ </w:t>
      </w:r>
      <w:r w:rsidR="00276065" w:rsidRPr="00A92FA7">
        <w:rPr>
          <w:rFonts w:eastAsia="Times New Roman" w:cstheme="minorHAnsi"/>
          <w:color w:val="000000"/>
          <w:lang w:val="el-GR" w:eastAsia="el-GR"/>
        </w:rPr>
        <w:t>αριθμούνται</w:t>
      </w:r>
      <w:r w:rsidRPr="00A92FA7">
        <w:rPr>
          <w:rFonts w:eastAsia="Times New Roman" w:cstheme="minorHAnsi"/>
          <w:color w:val="000000"/>
          <w:lang w:val="el-GR" w:eastAsia="el-GR"/>
        </w:rPr>
        <w:t xml:space="preserve"> ως A, B, κλπ. </w:t>
      </w:r>
    </w:p>
    <w:p w14:paraId="37E32BB6" w14:textId="3C9FF573" w:rsidR="00B37920"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Εξισώσεις και </w:t>
      </w:r>
      <w:r w:rsidR="00276065" w:rsidRPr="00A92FA7">
        <w:rPr>
          <w:rFonts w:eastAsia="Times New Roman" w:cstheme="minorHAnsi"/>
          <w:color w:val="000000"/>
          <w:lang w:val="el-GR" w:eastAsia="el-GR"/>
        </w:rPr>
        <w:t>τύποι</w:t>
      </w:r>
      <w:r w:rsidRPr="00A92FA7">
        <w:rPr>
          <w:rFonts w:eastAsia="Times New Roman" w:cstheme="minorHAnsi"/>
          <w:color w:val="000000"/>
          <w:lang w:val="el-GR" w:eastAsia="el-GR"/>
        </w:rPr>
        <w:t xml:space="preserve"> στα παραρτήματα </w:t>
      </w:r>
      <w:r w:rsidR="00276065" w:rsidRPr="00A92FA7">
        <w:rPr>
          <w:rFonts w:eastAsia="Times New Roman" w:cstheme="minorHAnsi"/>
          <w:color w:val="000000"/>
          <w:lang w:val="el-GR" w:eastAsia="el-GR"/>
        </w:rPr>
        <w:t>παίρνουν</w:t>
      </w:r>
      <w:r w:rsidRPr="00A92FA7">
        <w:rPr>
          <w:rFonts w:eastAsia="Times New Roman" w:cstheme="minorHAnsi"/>
          <w:color w:val="000000"/>
          <w:lang w:val="el-GR" w:eastAsia="el-GR"/>
        </w:rPr>
        <w:t xml:space="preserve"> διαφορετική αρίθμηση: π.χ. (A.1), (A.2) κλπ. Στο </w:t>
      </w:r>
      <w:r w:rsidR="00276065" w:rsidRPr="00A92FA7">
        <w:rPr>
          <w:rFonts w:eastAsia="Times New Roman" w:cstheme="minorHAnsi"/>
          <w:color w:val="000000"/>
          <w:lang w:val="el-GR" w:eastAsia="el-GR"/>
        </w:rPr>
        <w:t>επόμενο</w:t>
      </w:r>
      <w:r w:rsidRPr="00A92FA7">
        <w:rPr>
          <w:rFonts w:eastAsia="Times New Roman" w:cstheme="minorHAnsi"/>
          <w:color w:val="000000"/>
          <w:lang w:val="el-GR" w:eastAsia="el-GR"/>
        </w:rPr>
        <w:t xml:space="preserve"> παράρτημα (B.1) κλπ. </w:t>
      </w:r>
    </w:p>
    <w:p w14:paraId="62C1DE0A" w14:textId="1DCC0B88"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 </w:t>
      </w:r>
    </w:p>
    <w:p w14:paraId="42701DD1" w14:textId="77777777" w:rsidR="00A92FA7" w:rsidRPr="00A92FA7" w:rsidRDefault="00A92FA7" w:rsidP="009604E0">
      <w:pPr>
        <w:spacing w:before="0" w:after="0" w:line="240" w:lineRule="auto"/>
        <w:jc w:val="both"/>
        <w:rPr>
          <w:rFonts w:eastAsia="Times New Roman" w:cstheme="minorHAnsi"/>
          <w:b/>
          <w:i/>
          <w:color w:val="000000"/>
          <w:u w:val="single"/>
          <w:lang w:val="el-GR" w:eastAsia="el-GR"/>
        </w:rPr>
      </w:pPr>
      <w:r w:rsidRPr="00A92FA7">
        <w:rPr>
          <w:rFonts w:eastAsia="Times New Roman" w:cstheme="minorHAnsi"/>
          <w:b/>
          <w:i/>
          <w:color w:val="000000"/>
          <w:u w:val="single"/>
          <w:lang w:val="el-GR" w:eastAsia="el-GR"/>
        </w:rPr>
        <w:t xml:space="preserve">Βιβλιογραφικές αναφορές  </w:t>
      </w:r>
    </w:p>
    <w:p w14:paraId="6234C240" w14:textId="77777777"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Στο κείμενο βάλτε το όνομα του συγγραφέα και το έτος σε παρένθεση, ανάλογα με το αν:  </w:t>
      </w:r>
    </w:p>
    <w:p w14:paraId="1D0CFD99" w14:textId="77777777" w:rsidR="00A92FA7" w:rsidRPr="00713EA5" w:rsidRDefault="00A92FA7" w:rsidP="00C74985">
      <w:pPr>
        <w:numPr>
          <w:ilvl w:val="0"/>
          <w:numId w:val="9"/>
        </w:numPr>
        <w:spacing w:before="0" w:after="0" w:line="240" w:lineRule="auto"/>
        <w:ind w:hanging="10"/>
        <w:jc w:val="both"/>
        <w:rPr>
          <w:rFonts w:eastAsia="Times New Roman" w:cstheme="minorHAnsi"/>
          <w:color w:val="000000"/>
          <w:lang w:val="el-GR" w:eastAsia="el-GR"/>
        </w:rPr>
      </w:pPr>
      <w:r w:rsidRPr="00713EA5">
        <w:rPr>
          <w:rFonts w:eastAsia="Times New Roman" w:cstheme="minorHAnsi"/>
          <w:color w:val="000000"/>
          <w:lang w:val="el-GR" w:eastAsia="el-GR"/>
        </w:rPr>
        <w:t xml:space="preserve">Το επίθετο του συγγραφέα δεν είναι μέρος του κειμένου τότε: (Συγγραφέας, 2009)  </w:t>
      </w:r>
    </w:p>
    <w:p w14:paraId="1669A316" w14:textId="77777777" w:rsidR="00A92FA7" w:rsidRPr="00713EA5" w:rsidRDefault="00A92FA7" w:rsidP="00C74985">
      <w:pPr>
        <w:numPr>
          <w:ilvl w:val="0"/>
          <w:numId w:val="9"/>
        </w:numPr>
        <w:spacing w:before="0" w:after="0" w:line="240" w:lineRule="auto"/>
        <w:ind w:hanging="10"/>
        <w:jc w:val="both"/>
        <w:rPr>
          <w:rFonts w:eastAsia="Times New Roman" w:cstheme="minorHAnsi"/>
          <w:color w:val="000000"/>
          <w:lang w:val="el-GR" w:eastAsia="el-GR"/>
        </w:rPr>
      </w:pPr>
      <w:r w:rsidRPr="00713EA5">
        <w:rPr>
          <w:rFonts w:eastAsia="Times New Roman" w:cstheme="minorHAnsi"/>
          <w:color w:val="000000"/>
          <w:lang w:val="el-GR" w:eastAsia="el-GR"/>
        </w:rPr>
        <w:t xml:space="preserve">Το επίθετο του συγγραφέα είναι μέρος του κειμένου τότε: Συγγραφέας (2009)  </w:t>
      </w:r>
    </w:p>
    <w:p w14:paraId="6DA247EC" w14:textId="77777777" w:rsidR="00A92FA7" w:rsidRPr="00713EA5" w:rsidRDefault="00A92FA7" w:rsidP="00C74985">
      <w:pPr>
        <w:numPr>
          <w:ilvl w:val="0"/>
          <w:numId w:val="9"/>
        </w:numPr>
        <w:spacing w:before="0" w:after="0" w:line="240" w:lineRule="auto"/>
        <w:ind w:hanging="10"/>
        <w:jc w:val="both"/>
        <w:rPr>
          <w:rFonts w:eastAsia="Times New Roman" w:cstheme="minorHAnsi"/>
          <w:color w:val="000000"/>
          <w:lang w:val="el-GR" w:eastAsia="el-GR"/>
        </w:rPr>
      </w:pPr>
      <w:r w:rsidRPr="00713EA5">
        <w:rPr>
          <w:rFonts w:eastAsia="Times New Roman" w:cstheme="minorHAnsi"/>
          <w:color w:val="000000"/>
          <w:lang w:val="el-GR" w:eastAsia="el-GR"/>
        </w:rPr>
        <w:t xml:space="preserve">Αν οι συγγραφείς είναι τρεις και περισσότεροι τότε: (Πρώτος συγγραφέας </w:t>
      </w:r>
      <w:r w:rsidRPr="00713EA5">
        <w:rPr>
          <w:rFonts w:eastAsia="Times New Roman" w:cstheme="minorHAnsi"/>
          <w:i/>
          <w:color w:val="000000"/>
          <w:lang w:val="el-GR" w:eastAsia="el-GR"/>
        </w:rPr>
        <w:t>et al.</w:t>
      </w:r>
      <w:r w:rsidRPr="00713EA5">
        <w:rPr>
          <w:rFonts w:eastAsia="Times New Roman" w:cstheme="minorHAnsi"/>
          <w:color w:val="000000"/>
          <w:lang w:val="el-GR" w:eastAsia="el-GR"/>
        </w:rPr>
        <w:t xml:space="preserve">, 2009)  </w:t>
      </w:r>
    </w:p>
    <w:p w14:paraId="05AE2D23" w14:textId="77777777" w:rsidR="00A92FA7" w:rsidRPr="00713EA5" w:rsidRDefault="00A92FA7" w:rsidP="00C74985">
      <w:pPr>
        <w:numPr>
          <w:ilvl w:val="0"/>
          <w:numId w:val="9"/>
        </w:numPr>
        <w:spacing w:before="0" w:after="0" w:line="240" w:lineRule="auto"/>
        <w:ind w:hanging="10"/>
        <w:jc w:val="both"/>
        <w:rPr>
          <w:rFonts w:eastAsia="Times New Roman" w:cstheme="minorHAnsi"/>
          <w:color w:val="000000"/>
          <w:lang w:val="el-GR" w:eastAsia="el-GR"/>
        </w:rPr>
      </w:pPr>
      <w:r w:rsidRPr="00713EA5">
        <w:rPr>
          <w:rFonts w:eastAsia="Times New Roman" w:cstheme="minorHAnsi"/>
          <w:color w:val="000000"/>
          <w:lang w:val="el-GR" w:eastAsia="el-GR"/>
        </w:rPr>
        <w:t xml:space="preserve">Αν ο ίδιος συγγραφέας εμφανίζεται περισσότερες από μία φορές το ίδιο έτος γράφουμε: (Συγγραφέας 2008a, b) </w:t>
      </w:r>
    </w:p>
    <w:p w14:paraId="060649B2" w14:textId="49BEC933" w:rsidR="00A92FA7" w:rsidRPr="00713EA5" w:rsidRDefault="00A92FA7" w:rsidP="00C74985">
      <w:pPr>
        <w:numPr>
          <w:ilvl w:val="0"/>
          <w:numId w:val="9"/>
        </w:numPr>
        <w:spacing w:before="0" w:after="0" w:line="240" w:lineRule="auto"/>
        <w:ind w:hanging="10"/>
        <w:jc w:val="both"/>
        <w:rPr>
          <w:rFonts w:eastAsia="Times New Roman" w:cstheme="minorHAnsi"/>
          <w:color w:val="000000"/>
          <w:lang w:val="el-GR" w:eastAsia="el-GR"/>
        </w:rPr>
      </w:pPr>
      <w:r w:rsidRPr="00713EA5">
        <w:rPr>
          <w:rFonts w:eastAsia="Times New Roman" w:cstheme="minorHAnsi"/>
          <w:color w:val="000000"/>
          <w:lang w:val="el-GR" w:eastAsia="el-GR"/>
        </w:rPr>
        <w:t xml:space="preserve">Άρθρα υπό δημοσίευση (Συγγραφέας, υπό δημοσίευση)  </w:t>
      </w:r>
    </w:p>
    <w:p w14:paraId="373972CF" w14:textId="77777777" w:rsidR="00B37920" w:rsidRPr="00A92FA7" w:rsidRDefault="00B37920" w:rsidP="00EF58EF">
      <w:pPr>
        <w:spacing w:before="0" w:after="0" w:line="240" w:lineRule="auto"/>
        <w:ind w:left="720"/>
        <w:jc w:val="both"/>
        <w:rPr>
          <w:rFonts w:eastAsia="Times New Roman" w:cstheme="minorHAnsi"/>
          <w:color w:val="000000"/>
          <w:lang w:val="el-GR" w:eastAsia="el-GR"/>
        </w:rPr>
      </w:pPr>
    </w:p>
    <w:p w14:paraId="3A45EB0F" w14:textId="77777777"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b/>
          <w:color w:val="000000"/>
          <w:lang w:val="el-GR" w:eastAsia="el-GR"/>
        </w:rPr>
        <w:t>Υ</w:t>
      </w:r>
      <w:r w:rsidRPr="00A92FA7">
        <w:rPr>
          <w:rFonts w:eastAsia="Times New Roman" w:cstheme="minorHAnsi"/>
          <w:b/>
          <w:i/>
          <w:color w:val="000000"/>
          <w:u w:val="single"/>
          <w:lang w:val="el-GR" w:eastAsia="el-GR"/>
        </w:rPr>
        <w:t xml:space="preserve">ποσημειώσεις  </w:t>
      </w:r>
    </w:p>
    <w:p w14:paraId="27577D89" w14:textId="70C3C0BC" w:rsid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Οι υποσημειώσεις τίθενται δίπλα σε κάθε παραπομπή ή γενικά σε κάθε σημείο του κειμένου που απαιτεί διευκρίνιση ή επιπλέον στήριξη. Οι υποσημειώσεις αριθμούνται με συνεχή τρόπο από το 1 έως το ν και παρατίθενται στο υποσέλιδο (ως Footnotes).  </w:t>
      </w:r>
    </w:p>
    <w:p w14:paraId="20C5E5D5" w14:textId="77777777" w:rsidR="00EF58EF" w:rsidRPr="00A92FA7" w:rsidRDefault="00EF58EF" w:rsidP="009604E0">
      <w:pPr>
        <w:spacing w:before="0" w:after="0" w:line="240" w:lineRule="auto"/>
        <w:ind w:left="-5" w:hanging="10"/>
        <w:jc w:val="both"/>
        <w:rPr>
          <w:rFonts w:eastAsia="Times New Roman" w:cstheme="minorHAnsi"/>
          <w:color w:val="000000"/>
          <w:lang w:val="el-GR" w:eastAsia="el-GR"/>
        </w:rPr>
      </w:pPr>
    </w:p>
    <w:p w14:paraId="6277B780" w14:textId="77777777" w:rsidR="00A92FA7" w:rsidRPr="00A92FA7" w:rsidRDefault="00A92FA7" w:rsidP="009604E0">
      <w:pPr>
        <w:spacing w:before="0" w:after="0" w:line="240" w:lineRule="auto"/>
        <w:ind w:left="-5" w:hanging="10"/>
        <w:jc w:val="both"/>
        <w:rPr>
          <w:rFonts w:eastAsia="Times New Roman" w:cstheme="minorHAnsi"/>
          <w:i/>
          <w:color w:val="000000"/>
          <w:u w:val="single"/>
          <w:lang w:val="el-GR" w:eastAsia="el-GR"/>
        </w:rPr>
      </w:pPr>
      <w:r w:rsidRPr="00A92FA7">
        <w:rPr>
          <w:rFonts w:eastAsia="Times New Roman" w:cstheme="minorHAnsi"/>
          <w:b/>
          <w:i/>
          <w:color w:val="000000"/>
          <w:u w:val="single"/>
          <w:lang w:val="el-GR" w:eastAsia="el-GR"/>
        </w:rPr>
        <w:t xml:space="preserve">Βιβλιογραφία στο τέλος </w:t>
      </w:r>
      <w:r w:rsidRPr="00A92FA7">
        <w:rPr>
          <w:rFonts w:eastAsia="Times New Roman" w:cstheme="minorHAnsi"/>
          <w:i/>
          <w:color w:val="000000"/>
          <w:u w:val="single"/>
          <w:lang w:val="el-GR" w:eastAsia="el-GR"/>
        </w:rPr>
        <w:t xml:space="preserve"> </w:t>
      </w:r>
    </w:p>
    <w:p w14:paraId="25C79553" w14:textId="77777777" w:rsidR="00A92FA7" w:rsidRPr="00A92FA7" w:rsidRDefault="00A92FA7" w:rsidP="00EF58EF">
      <w:pPr>
        <w:spacing w:after="0" w:line="240" w:lineRule="auto"/>
        <w:rPr>
          <w:rFonts w:eastAsia="Times New Roman"/>
          <w:lang w:val="el-GR" w:eastAsia="el-GR"/>
        </w:rPr>
      </w:pPr>
      <w:r w:rsidRPr="00A92FA7">
        <w:rPr>
          <w:rFonts w:eastAsia="Times New Roman"/>
          <w:lang w:val="el-GR" w:eastAsia="el-GR"/>
        </w:rPr>
        <w:t xml:space="preserve">Αναφορά σε επιστημονικό περιοδικό  </w:t>
      </w:r>
    </w:p>
    <w:p w14:paraId="74B8533C" w14:textId="77777777" w:rsidR="00A92FA7" w:rsidRPr="00A92FA7" w:rsidRDefault="00A92FA7" w:rsidP="00EF58EF">
      <w:pPr>
        <w:spacing w:after="0" w:line="240" w:lineRule="auto"/>
        <w:rPr>
          <w:rFonts w:eastAsia="Times New Roman" w:cstheme="minorHAnsi"/>
          <w:color w:val="000000"/>
          <w:lang w:eastAsia="el-GR"/>
        </w:rPr>
      </w:pPr>
      <w:r w:rsidRPr="00A92FA7">
        <w:rPr>
          <w:rFonts w:eastAsia="Times New Roman" w:cstheme="minorHAnsi"/>
          <w:color w:val="000000"/>
          <w:lang w:eastAsia="el-GR"/>
        </w:rPr>
        <w:t xml:space="preserve">Dickey D.A. and Fuller W.A. (1981). Likelihood Ratio Statistics for Autoregressive Time Series with a unit Root, </w:t>
      </w:r>
      <w:r w:rsidRPr="00A92FA7">
        <w:rPr>
          <w:rFonts w:eastAsia="Times New Roman" w:cstheme="minorHAnsi"/>
          <w:i/>
          <w:color w:val="000000"/>
          <w:lang w:eastAsia="el-GR"/>
        </w:rPr>
        <w:t>Econometrica</w:t>
      </w:r>
      <w:r w:rsidRPr="00A92FA7">
        <w:rPr>
          <w:rFonts w:eastAsia="Times New Roman" w:cstheme="minorHAnsi"/>
          <w:color w:val="000000"/>
          <w:lang w:eastAsia="el-GR"/>
        </w:rPr>
        <w:t xml:space="preserve">, </w:t>
      </w:r>
      <w:r w:rsidRPr="00A92FA7">
        <w:rPr>
          <w:rFonts w:eastAsia="Times New Roman" w:cstheme="minorHAnsi"/>
          <w:b/>
          <w:color w:val="000000"/>
          <w:lang w:eastAsia="el-GR"/>
        </w:rPr>
        <w:t>49</w:t>
      </w:r>
      <w:r w:rsidRPr="00A92FA7">
        <w:rPr>
          <w:rFonts w:eastAsia="Times New Roman" w:cstheme="minorHAnsi"/>
          <w:color w:val="000000"/>
          <w:lang w:eastAsia="el-GR"/>
        </w:rPr>
        <w:t xml:space="preserve">, 1057-1072.  </w:t>
      </w:r>
    </w:p>
    <w:p w14:paraId="5E5E2CF1" w14:textId="77777777" w:rsidR="00A92FA7" w:rsidRPr="00A92FA7" w:rsidRDefault="00A92FA7" w:rsidP="00EF58EF">
      <w:pPr>
        <w:spacing w:after="0" w:line="240" w:lineRule="auto"/>
        <w:rPr>
          <w:rFonts w:eastAsia="Times New Roman" w:cstheme="minorHAnsi"/>
          <w:i/>
          <w:color w:val="000000"/>
          <w:lang w:val="el-GR" w:eastAsia="el-GR"/>
        </w:rPr>
      </w:pPr>
      <w:r w:rsidRPr="00A92FA7">
        <w:rPr>
          <w:rFonts w:eastAsia="Times New Roman" w:cstheme="minorHAnsi"/>
          <w:i/>
          <w:color w:val="000000"/>
          <w:lang w:val="el-GR" w:eastAsia="el-GR"/>
        </w:rPr>
        <w:t xml:space="preserve">Αναφορά σε βιβλίο </w:t>
      </w:r>
    </w:p>
    <w:p w14:paraId="5DEEF509" w14:textId="3FDB0F9B" w:rsidR="00A92FA7" w:rsidRPr="00A92FA7" w:rsidRDefault="00A92FA7" w:rsidP="00EF58EF">
      <w:pPr>
        <w:spacing w:after="0" w:line="240" w:lineRule="auto"/>
        <w:rPr>
          <w:rFonts w:eastAsia="Times New Roman" w:cstheme="minorHAnsi"/>
          <w:color w:val="000000"/>
          <w:lang w:eastAsia="el-GR"/>
        </w:rPr>
      </w:pPr>
      <w:r w:rsidRPr="00A92FA7">
        <w:rPr>
          <w:rFonts w:eastAsia="Times New Roman" w:cstheme="minorHAnsi"/>
          <w:color w:val="000000"/>
          <w:lang w:val="el-GR" w:eastAsia="el-GR"/>
        </w:rPr>
        <w:t xml:space="preserve">Hamilton J.D. (1994). </w:t>
      </w:r>
      <w:r w:rsidRPr="00A92FA7">
        <w:rPr>
          <w:rFonts w:eastAsia="Times New Roman" w:cstheme="minorHAnsi"/>
          <w:i/>
          <w:color w:val="000000"/>
          <w:lang w:eastAsia="el-GR"/>
        </w:rPr>
        <w:t>Times Series Analysis</w:t>
      </w:r>
      <w:r w:rsidRPr="00A92FA7">
        <w:rPr>
          <w:rFonts w:eastAsia="Times New Roman" w:cstheme="minorHAnsi"/>
          <w:color w:val="000000"/>
          <w:lang w:eastAsia="el-GR"/>
        </w:rPr>
        <w:t xml:space="preserve">, Princeton University Press, </w:t>
      </w:r>
      <w:r w:rsidR="0089780F" w:rsidRPr="00A92FA7">
        <w:rPr>
          <w:rFonts w:eastAsia="Times New Roman" w:cstheme="minorHAnsi"/>
          <w:color w:val="000000"/>
          <w:lang w:eastAsia="el-GR"/>
        </w:rPr>
        <w:t>Princeton, New</w:t>
      </w:r>
      <w:r w:rsidRPr="00A92FA7">
        <w:rPr>
          <w:rFonts w:eastAsia="Times New Roman" w:cstheme="minorHAnsi"/>
          <w:color w:val="000000"/>
          <w:lang w:eastAsia="el-GR"/>
        </w:rPr>
        <w:t xml:space="preserve"> Jersey.  </w:t>
      </w:r>
    </w:p>
    <w:p w14:paraId="333B5228" w14:textId="77777777" w:rsidR="00A92FA7" w:rsidRPr="00A92FA7" w:rsidRDefault="00A92FA7" w:rsidP="00EF58EF">
      <w:pPr>
        <w:spacing w:after="0" w:line="240" w:lineRule="auto"/>
        <w:rPr>
          <w:rFonts w:eastAsia="Times New Roman" w:cstheme="minorHAnsi"/>
          <w:i/>
          <w:color w:val="000000"/>
          <w:lang w:eastAsia="el-GR"/>
        </w:rPr>
      </w:pPr>
      <w:r w:rsidRPr="00A92FA7">
        <w:rPr>
          <w:rFonts w:eastAsia="Times New Roman" w:cstheme="minorHAnsi"/>
          <w:i/>
          <w:color w:val="000000"/>
          <w:lang w:val="el-GR" w:eastAsia="el-GR"/>
        </w:rPr>
        <w:t>Αναφορα</w:t>
      </w:r>
      <w:r w:rsidRPr="00A92FA7">
        <w:rPr>
          <w:rFonts w:eastAsia="Times New Roman" w:cstheme="minorHAnsi"/>
          <w:i/>
          <w:color w:val="000000"/>
          <w:lang w:eastAsia="el-GR"/>
        </w:rPr>
        <w:t xml:space="preserve">́ </w:t>
      </w:r>
      <w:r w:rsidRPr="00A92FA7">
        <w:rPr>
          <w:rFonts w:eastAsia="Times New Roman" w:cstheme="minorHAnsi"/>
          <w:i/>
          <w:color w:val="000000"/>
          <w:lang w:val="el-GR" w:eastAsia="el-GR"/>
        </w:rPr>
        <w:t>σε</w:t>
      </w:r>
      <w:r w:rsidRPr="00A92FA7">
        <w:rPr>
          <w:rFonts w:eastAsia="Times New Roman" w:cstheme="minorHAnsi"/>
          <w:i/>
          <w:color w:val="000000"/>
          <w:lang w:eastAsia="el-GR"/>
        </w:rPr>
        <w:t xml:space="preserve"> </w:t>
      </w:r>
      <w:r w:rsidRPr="00A92FA7">
        <w:rPr>
          <w:rFonts w:eastAsia="Times New Roman" w:cstheme="minorHAnsi"/>
          <w:i/>
          <w:color w:val="000000"/>
          <w:lang w:val="el-GR" w:eastAsia="el-GR"/>
        </w:rPr>
        <w:t>κεφα</w:t>
      </w:r>
      <w:r w:rsidRPr="00A92FA7">
        <w:rPr>
          <w:rFonts w:eastAsia="Times New Roman" w:cstheme="minorHAnsi"/>
          <w:i/>
          <w:color w:val="000000"/>
          <w:lang w:eastAsia="el-GR"/>
        </w:rPr>
        <w:t>́</w:t>
      </w:r>
      <w:r w:rsidRPr="00A92FA7">
        <w:rPr>
          <w:rFonts w:eastAsia="Times New Roman" w:cstheme="minorHAnsi"/>
          <w:i/>
          <w:color w:val="000000"/>
          <w:lang w:val="el-GR" w:eastAsia="el-GR"/>
        </w:rPr>
        <w:t>λαιο</w:t>
      </w:r>
      <w:r w:rsidRPr="00A92FA7">
        <w:rPr>
          <w:rFonts w:eastAsia="Times New Roman" w:cstheme="minorHAnsi"/>
          <w:i/>
          <w:color w:val="000000"/>
          <w:lang w:eastAsia="el-GR"/>
        </w:rPr>
        <w:t xml:space="preserve"> </w:t>
      </w:r>
      <w:r w:rsidRPr="00A92FA7">
        <w:rPr>
          <w:rFonts w:eastAsia="Times New Roman" w:cstheme="minorHAnsi"/>
          <w:i/>
          <w:color w:val="000000"/>
          <w:lang w:val="el-GR" w:eastAsia="el-GR"/>
        </w:rPr>
        <w:t>βιβλι</w:t>
      </w:r>
      <w:r w:rsidRPr="00A92FA7">
        <w:rPr>
          <w:rFonts w:eastAsia="Times New Roman" w:cstheme="minorHAnsi"/>
          <w:i/>
          <w:color w:val="000000"/>
          <w:lang w:eastAsia="el-GR"/>
        </w:rPr>
        <w:t>́</w:t>
      </w:r>
      <w:r w:rsidRPr="00A92FA7">
        <w:rPr>
          <w:rFonts w:eastAsia="Times New Roman" w:cstheme="minorHAnsi"/>
          <w:i/>
          <w:color w:val="000000"/>
          <w:lang w:val="el-GR" w:eastAsia="el-GR"/>
        </w:rPr>
        <w:t>ου</w:t>
      </w:r>
      <w:r w:rsidRPr="00A92FA7">
        <w:rPr>
          <w:rFonts w:eastAsia="Times New Roman" w:cstheme="minorHAnsi"/>
          <w:i/>
          <w:color w:val="000000"/>
          <w:lang w:eastAsia="el-GR"/>
        </w:rPr>
        <w:t xml:space="preserve"> </w:t>
      </w:r>
      <w:r w:rsidRPr="00A92FA7">
        <w:rPr>
          <w:rFonts w:eastAsia="Times New Roman" w:cstheme="minorHAnsi"/>
          <w:color w:val="000000"/>
          <w:lang w:eastAsia="el-GR"/>
        </w:rPr>
        <w:t xml:space="preserve"> </w:t>
      </w:r>
    </w:p>
    <w:p w14:paraId="05CB93FD" w14:textId="77777777" w:rsidR="00A92FA7" w:rsidRPr="00A92FA7" w:rsidRDefault="00A92FA7" w:rsidP="00EF58EF">
      <w:pPr>
        <w:spacing w:after="0" w:line="240" w:lineRule="auto"/>
        <w:rPr>
          <w:rFonts w:eastAsia="Times New Roman" w:cstheme="minorHAnsi"/>
          <w:color w:val="000000"/>
          <w:lang w:eastAsia="el-GR"/>
        </w:rPr>
      </w:pPr>
      <w:r w:rsidRPr="00A92FA7">
        <w:rPr>
          <w:rFonts w:eastAsia="Times New Roman" w:cstheme="minorHAnsi"/>
          <w:color w:val="000000"/>
          <w:lang w:eastAsia="el-GR"/>
        </w:rPr>
        <w:t xml:space="preserve">Brunner K. and Melzer A.H. (1990). Money Supply. In: Friedman BM, Hahn FH (Eds), Handbook of monetary economics, vol.1. North-Holland: Amsterdam, 1990. pp. 357-396.  </w:t>
      </w:r>
    </w:p>
    <w:p w14:paraId="6DF90103" w14:textId="77777777" w:rsidR="00A92FA7" w:rsidRPr="00A92FA7" w:rsidRDefault="00A92FA7" w:rsidP="00EF58EF">
      <w:pPr>
        <w:spacing w:after="0" w:line="240" w:lineRule="auto"/>
        <w:rPr>
          <w:rFonts w:eastAsia="Times New Roman" w:cstheme="minorHAnsi"/>
          <w:i/>
          <w:color w:val="000000"/>
          <w:lang w:eastAsia="el-GR"/>
        </w:rPr>
      </w:pPr>
      <w:r w:rsidRPr="00A92FA7">
        <w:rPr>
          <w:rFonts w:eastAsia="Times New Roman" w:cstheme="minorHAnsi"/>
          <w:i/>
          <w:color w:val="000000"/>
          <w:lang w:val="el-GR" w:eastAsia="el-GR"/>
        </w:rPr>
        <w:t>Α</w:t>
      </w:r>
      <w:r w:rsidRPr="00A92FA7">
        <w:rPr>
          <w:rFonts w:eastAsia="Times New Roman" w:cstheme="minorHAnsi"/>
          <w:i/>
          <w:color w:val="000000"/>
          <w:lang w:eastAsia="el-GR"/>
        </w:rPr>
        <w:t>́</w:t>
      </w:r>
      <w:r w:rsidRPr="00A92FA7">
        <w:rPr>
          <w:rFonts w:eastAsia="Times New Roman" w:cstheme="minorHAnsi"/>
          <w:i/>
          <w:color w:val="000000"/>
          <w:lang w:val="el-GR" w:eastAsia="el-GR"/>
        </w:rPr>
        <w:t>ρθρα</w:t>
      </w:r>
      <w:r w:rsidRPr="00A92FA7">
        <w:rPr>
          <w:rFonts w:eastAsia="Times New Roman" w:cstheme="minorHAnsi"/>
          <w:i/>
          <w:color w:val="000000"/>
          <w:lang w:eastAsia="el-GR"/>
        </w:rPr>
        <w:t xml:space="preserve"> </w:t>
      </w:r>
      <w:r w:rsidRPr="00A92FA7">
        <w:rPr>
          <w:rFonts w:eastAsia="Times New Roman" w:cstheme="minorHAnsi"/>
          <w:i/>
          <w:color w:val="000000"/>
          <w:lang w:val="el-GR" w:eastAsia="el-GR"/>
        </w:rPr>
        <w:t>με</w:t>
      </w:r>
      <w:r w:rsidRPr="00A92FA7">
        <w:rPr>
          <w:rFonts w:eastAsia="Times New Roman" w:cstheme="minorHAnsi"/>
          <w:i/>
          <w:color w:val="000000"/>
          <w:lang w:eastAsia="el-GR"/>
        </w:rPr>
        <w:t xml:space="preserve"> DOI </w:t>
      </w:r>
      <w:r w:rsidRPr="00A92FA7">
        <w:rPr>
          <w:rFonts w:eastAsia="Times New Roman" w:cstheme="minorHAnsi"/>
          <w:color w:val="000000"/>
          <w:lang w:eastAsia="el-GR"/>
        </w:rPr>
        <w:t xml:space="preserve"> </w:t>
      </w:r>
    </w:p>
    <w:p w14:paraId="04A8C176" w14:textId="77777777" w:rsidR="00A92FA7" w:rsidRPr="00A92FA7" w:rsidRDefault="00A92FA7" w:rsidP="00EF58EF">
      <w:pPr>
        <w:spacing w:after="0" w:line="240" w:lineRule="auto"/>
        <w:rPr>
          <w:rFonts w:eastAsia="Times New Roman" w:cstheme="minorHAnsi"/>
          <w:color w:val="000000"/>
          <w:lang w:eastAsia="el-GR"/>
        </w:rPr>
      </w:pPr>
      <w:r w:rsidRPr="00A92FA7">
        <w:rPr>
          <w:rFonts w:eastAsia="Times New Roman" w:cstheme="minorHAnsi"/>
          <w:color w:val="000000"/>
          <w:lang w:eastAsia="el-GR"/>
        </w:rPr>
        <w:t xml:space="preserve">Slifka, M.K., Whitton, J.L. (2000) Clinical implications of dysregulated cytokine production. Journal of Molecular Medicine, doi:10.1007/s001090000086  </w:t>
      </w:r>
    </w:p>
    <w:p w14:paraId="59127899" w14:textId="77777777" w:rsidR="00A92FA7" w:rsidRPr="00A92FA7" w:rsidRDefault="00A92FA7" w:rsidP="00EF58EF">
      <w:pPr>
        <w:spacing w:after="0" w:line="240" w:lineRule="auto"/>
        <w:rPr>
          <w:rFonts w:eastAsia="Times New Roman" w:cstheme="minorHAnsi"/>
          <w:i/>
          <w:color w:val="000000"/>
          <w:lang w:eastAsia="el-GR"/>
        </w:rPr>
      </w:pPr>
      <w:r w:rsidRPr="00A92FA7">
        <w:rPr>
          <w:rFonts w:eastAsia="Times New Roman" w:cstheme="minorHAnsi"/>
          <w:i/>
          <w:color w:val="000000"/>
          <w:lang w:val="el-GR" w:eastAsia="el-GR"/>
        </w:rPr>
        <w:lastRenderedPageBreak/>
        <w:t>Α</w:t>
      </w:r>
      <w:r w:rsidRPr="00A92FA7">
        <w:rPr>
          <w:rFonts w:eastAsia="Times New Roman" w:cstheme="minorHAnsi"/>
          <w:i/>
          <w:color w:val="000000"/>
          <w:lang w:eastAsia="el-GR"/>
        </w:rPr>
        <w:t>́</w:t>
      </w:r>
      <w:r w:rsidRPr="00A92FA7">
        <w:rPr>
          <w:rFonts w:eastAsia="Times New Roman" w:cstheme="minorHAnsi"/>
          <w:i/>
          <w:color w:val="000000"/>
          <w:lang w:val="el-GR" w:eastAsia="el-GR"/>
        </w:rPr>
        <w:t>ρθρα</w:t>
      </w:r>
      <w:r w:rsidRPr="00A92FA7">
        <w:rPr>
          <w:rFonts w:eastAsia="Times New Roman" w:cstheme="minorHAnsi"/>
          <w:i/>
          <w:color w:val="000000"/>
          <w:lang w:eastAsia="el-GR"/>
        </w:rPr>
        <w:t xml:space="preserve"> online </w:t>
      </w:r>
      <w:r w:rsidRPr="00A92FA7">
        <w:rPr>
          <w:rFonts w:eastAsia="Times New Roman" w:cstheme="minorHAnsi"/>
          <w:color w:val="000000"/>
          <w:lang w:eastAsia="el-GR"/>
        </w:rPr>
        <w:t xml:space="preserve"> </w:t>
      </w:r>
    </w:p>
    <w:p w14:paraId="34A97048" w14:textId="77777777" w:rsidR="00A92FA7" w:rsidRPr="00A92FA7" w:rsidRDefault="00A92FA7" w:rsidP="00EF58EF">
      <w:pPr>
        <w:spacing w:after="0" w:line="240" w:lineRule="auto"/>
        <w:rPr>
          <w:rFonts w:eastAsia="Times New Roman" w:cstheme="minorHAnsi"/>
          <w:color w:val="000000"/>
          <w:lang w:eastAsia="el-GR"/>
        </w:rPr>
      </w:pPr>
      <w:r w:rsidRPr="00A92FA7">
        <w:rPr>
          <w:rFonts w:eastAsia="Times New Roman" w:cstheme="minorHAnsi"/>
          <w:color w:val="000000"/>
          <w:lang w:eastAsia="el-GR"/>
        </w:rPr>
        <w:t xml:space="preserve">Abou-Allaban, Y., et alii. (2006). Religious/spiritual commitments and psychiatric practice. Resource document. American Psychiatric Association. http://www.psych.org/edu/other_res/lib_archives/archives/200604.pdf. Accessed 25 June 2007  </w:t>
      </w:r>
    </w:p>
    <w:p w14:paraId="634546CE" w14:textId="2750A7E7" w:rsidR="00A92FA7" w:rsidRDefault="00A92FA7" w:rsidP="00EF58EF">
      <w:pPr>
        <w:spacing w:after="0" w:line="240" w:lineRule="auto"/>
        <w:rPr>
          <w:rFonts w:eastAsia="Times New Roman" w:cstheme="minorHAnsi"/>
          <w:color w:val="000000"/>
          <w:lang w:val="el-GR" w:eastAsia="el-GR"/>
        </w:rPr>
      </w:pPr>
      <w:r w:rsidRPr="00A92FA7">
        <w:rPr>
          <w:rFonts w:eastAsia="Times New Roman" w:cstheme="minorHAnsi"/>
          <w:color w:val="000000"/>
          <w:lang w:val="el-GR" w:eastAsia="el-GR"/>
        </w:rPr>
        <w:t xml:space="preserve">Η λίστα της βιβλιογραφίας παρατίθεται αλφαβητικά με τα επίθετα των συγγραφέων κάθε εργασίας (πρώτα η Ξενόγλωσση και κατόπιν η Ελληνόγλωσση). Τα ονόματα των περιοδικών και οι τίτλοι των βιβλίων παρατίθενται σε italics.  </w:t>
      </w:r>
    </w:p>
    <w:p w14:paraId="5C461113" w14:textId="77777777" w:rsidR="00B37920" w:rsidRPr="00A92FA7" w:rsidRDefault="00B37920" w:rsidP="009604E0">
      <w:pPr>
        <w:spacing w:before="0" w:after="0" w:line="240" w:lineRule="auto"/>
        <w:ind w:left="-5" w:hanging="10"/>
        <w:jc w:val="both"/>
        <w:rPr>
          <w:rFonts w:eastAsia="Times New Roman" w:cstheme="minorHAnsi"/>
          <w:color w:val="000000"/>
          <w:lang w:val="el-GR" w:eastAsia="el-GR"/>
        </w:rPr>
      </w:pPr>
    </w:p>
    <w:p w14:paraId="73BA4611" w14:textId="77777777" w:rsidR="00A92FA7" w:rsidRPr="00A92FA7" w:rsidRDefault="00A92FA7" w:rsidP="009604E0">
      <w:pPr>
        <w:spacing w:before="0" w:after="0" w:line="240" w:lineRule="auto"/>
        <w:ind w:left="-5" w:hanging="10"/>
        <w:jc w:val="both"/>
        <w:rPr>
          <w:rFonts w:eastAsia="Times New Roman" w:cstheme="minorHAnsi"/>
          <w:color w:val="000000"/>
          <w:u w:val="single"/>
          <w:lang w:val="el-GR" w:eastAsia="el-GR"/>
        </w:rPr>
      </w:pPr>
      <w:r w:rsidRPr="00A92FA7">
        <w:rPr>
          <w:rFonts w:eastAsia="Times New Roman" w:cstheme="minorHAnsi"/>
          <w:b/>
          <w:color w:val="000000"/>
          <w:u w:val="single"/>
          <w:lang w:val="el-GR" w:eastAsia="el-GR"/>
        </w:rPr>
        <w:t xml:space="preserve">Παράθεση πρωτότυπου κειμένου </w:t>
      </w:r>
      <w:r w:rsidRPr="00A92FA7">
        <w:rPr>
          <w:rFonts w:eastAsia="Times New Roman" w:cstheme="minorHAnsi"/>
          <w:color w:val="000000"/>
          <w:u w:val="single"/>
          <w:lang w:val="el-GR" w:eastAsia="el-GR"/>
        </w:rPr>
        <w:t xml:space="preserve"> </w:t>
      </w:r>
    </w:p>
    <w:p w14:paraId="23F05177" w14:textId="77777777" w:rsidR="00B37920"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Σε άμεση χρήση αποσπασμάτων βάζουμε την πρόταση σε εισαγωγικά και την πηγή στο τέλος της παράθεσης. Καλό είναι να αποφεύγεται η υπερβολική χρήση τέτοιων παραθέσεων όπως και κάθε μορφή αντιγραφής (plagiarism) χωρίς αναφορά στη πηγή προέλευσης. Αν υπάρχει αμφιβολία για τη σωστή απόδοση κάποιου αγγλικού επιστημονικού́ όρου στην ελληνική́ γλώσσα τότε παραθέτουμε τον αγγλικό όρο μετά τον ελληνικό μέσα σε παρένθεση με πλάγια γράμματα (</w:t>
      </w:r>
      <w:r w:rsidRPr="00A92FA7">
        <w:rPr>
          <w:rFonts w:eastAsia="Times New Roman" w:cstheme="minorHAnsi"/>
          <w:i/>
          <w:color w:val="000000"/>
          <w:lang w:val="el-GR" w:eastAsia="el-GR"/>
        </w:rPr>
        <w:t>italic</w:t>
      </w:r>
      <w:r w:rsidRPr="00A92FA7">
        <w:rPr>
          <w:rFonts w:eastAsia="Times New Roman" w:cstheme="minorHAnsi"/>
          <w:color w:val="000000"/>
          <w:lang w:val="el-GR" w:eastAsia="el-GR"/>
        </w:rPr>
        <w:t>)</w:t>
      </w:r>
    </w:p>
    <w:p w14:paraId="4C1EF655" w14:textId="060A124E" w:rsidR="00A92FA7" w:rsidRPr="00A92FA7" w:rsidRDefault="00A92FA7" w:rsidP="009604E0">
      <w:pPr>
        <w:spacing w:before="0" w:after="0" w:line="240" w:lineRule="auto"/>
        <w:ind w:left="-5" w:hanging="10"/>
        <w:jc w:val="both"/>
        <w:rPr>
          <w:rFonts w:eastAsia="Times New Roman" w:cstheme="minorHAnsi"/>
          <w:color w:val="000000"/>
          <w:lang w:val="el-GR" w:eastAsia="el-GR"/>
        </w:rPr>
      </w:pPr>
    </w:p>
    <w:p w14:paraId="5ADCF3F8" w14:textId="77777777" w:rsidR="00A92FA7" w:rsidRPr="00A92FA7" w:rsidRDefault="00A92FA7" w:rsidP="009604E0">
      <w:pPr>
        <w:spacing w:before="0" w:after="0" w:line="240" w:lineRule="auto"/>
        <w:ind w:left="-5" w:hanging="10"/>
        <w:jc w:val="both"/>
        <w:rPr>
          <w:rFonts w:eastAsia="Times New Roman" w:cstheme="minorHAnsi"/>
          <w:color w:val="000000"/>
          <w:u w:val="single"/>
          <w:lang w:val="el-GR" w:eastAsia="el-GR"/>
        </w:rPr>
      </w:pPr>
      <w:r w:rsidRPr="00A92FA7">
        <w:rPr>
          <w:rFonts w:eastAsia="Times New Roman" w:cstheme="minorHAnsi"/>
          <w:b/>
          <w:color w:val="000000"/>
          <w:u w:val="single"/>
          <w:lang w:val="el-GR" w:eastAsia="el-GR"/>
        </w:rPr>
        <w:t xml:space="preserve">Πνευματικά δικαιώματα μεταπτυχιακής εργασίας </w:t>
      </w:r>
      <w:r w:rsidRPr="00A92FA7">
        <w:rPr>
          <w:rFonts w:eastAsia="Times New Roman" w:cstheme="minorHAnsi"/>
          <w:color w:val="000000"/>
          <w:u w:val="single"/>
          <w:lang w:val="el-GR" w:eastAsia="el-GR"/>
        </w:rPr>
        <w:t xml:space="preserve"> </w:t>
      </w:r>
    </w:p>
    <w:p w14:paraId="698849CE" w14:textId="1956D917"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Τα </w:t>
      </w:r>
      <w:r w:rsidR="008A1F01" w:rsidRPr="00A92FA7">
        <w:rPr>
          <w:rFonts w:eastAsia="Times New Roman" w:cstheme="minorHAnsi"/>
          <w:color w:val="000000"/>
          <w:lang w:val="el-GR" w:eastAsia="el-GR"/>
        </w:rPr>
        <w:t>πνευματικά</w:t>
      </w:r>
      <w:r w:rsidRPr="00A92FA7">
        <w:rPr>
          <w:rFonts w:eastAsia="Times New Roman" w:cstheme="minorHAnsi"/>
          <w:color w:val="000000"/>
          <w:lang w:val="el-GR" w:eastAsia="el-GR"/>
        </w:rPr>
        <w:t xml:space="preserve">́́ δικαιώματα της μεταπτυχιακής εργασίας ανήκουν στον/η μεταπτυχιακό/ή φοιτητή́/τρια. Η μεταπτυχιακή εργασία οφείλει να είναι έργο του/της φοιτητή/τριας, αλλιώς δε μπορεί να του/της χορηγηθεί ο σχετικός τίτλος, αφού κατά το νόμο απαιτείται τα σχετικά́ έργα να διαλαμβάνουν την πρωτότυπη συμβολή του/της φοιτητή/τριας.  </w:t>
      </w:r>
    </w:p>
    <w:p w14:paraId="2C846670" w14:textId="77777777"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Στην εκ των υστέρων δημοσίευση εργασιών που εκπορεύονται από τις εργασίες αυτές και εφόσον ο/η επιβλέπων/ουσα ή άλλα πρόσωπα είχαν ουσιαστική δημιουργική συνεισφορά στο έργο, ο καθένας πρέπει να αναφέρεται σύμφωνα με την πραγματική του συνεισφορά. </w:t>
      </w:r>
    </w:p>
    <w:p w14:paraId="6E5AA12A" w14:textId="0B1C2F23" w:rsid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Στην οποιαδήποτε έντυπη ή ηλεκτρονική έκδοση της μεταπτυχιακής εργασίας, όπως επίσης και στις σχετικές δημοσιεύσεις, όλοι οφείλουν να δηλώνουν το όνομα του Παν</w:t>
      </w:r>
      <w:r w:rsidR="003A4F68">
        <w:rPr>
          <w:rFonts w:eastAsia="Times New Roman" w:cstheme="minorHAnsi"/>
          <w:color w:val="000000"/>
          <w:lang w:val="el-GR" w:eastAsia="el-GR"/>
        </w:rPr>
        <w:t xml:space="preserve">επιστημίου Θεσσαλίας και του </w:t>
      </w:r>
      <w:r w:rsidRPr="00A92FA7">
        <w:rPr>
          <w:rFonts w:eastAsia="Times New Roman" w:cstheme="minorHAnsi"/>
          <w:color w:val="000000"/>
          <w:lang w:val="el-GR" w:eastAsia="el-GR"/>
        </w:rPr>
        <w:t xml:space="preserve">ΠΜΣ στο οποίο εκπονήθηκε το </w:t>
      </w:r>
      <w:r w:rsidR="00901570" w:rsidRPr="00A92FA7">
        <w:rPr>
          <w:rFonts w:eastAsia="Times New Roman" w:cstheme="minorHAnsi"/>
          <w:color w:val="000000"/>
          <w:lang w:val="el-GR" w:eastAsia="el-GR"/>
        </w:rPr>
        <w:t>έργο</w:t>
      </w:r>
      <w:r w:rsidRPr="00A92FA7">
        <w:rPr>
          <w:rFonts w:eastAsia="Times New Roman" w:cstheme="minorHAnsi"/>
          <w:color w:val="000000"/>
          <w:lang w:val="el-GR" w:eastAsia="el-GR"/>
        </w:rPr>
        <w:t xml:space="preserve">.  </w:t>
      </w:r>
    </w:p>
    <w:p w14:paraId="0041664D" w14:textId="77777777" w:rsidR="00B37920" w:rsidRPr="00A92FA7" w:rsidRDefault="00B37920" w:rsidP="009604E0">
      <w:pPr>
        <w:spacing w:before="0" w:after="0" w:line="240" w:lineRule="auto"/>
        <w:ind w:left="-5" w:hanging="10"/>
        <w:jc w:val="both"/>
        <w:rPr>
          <w:rFonts w:eastAsia="Times New Roman" w:cstheme="minorHAnsi"/>
          <w:color w:val="000000"/>
          <w:lang w:val="el-GR" w:eastAsia="el-GR"/>
        </w:rPr>
      </w:pPr>
    </w:p>
    <w:p w14:paraId="25E5B73B" w14:textId="77777777" w:rsidR="00A92FA7" w:rsidRPr="00A92FA7" w:rsidRDefault="00A92FA7" w:rsidP="009604E0">
      <w:pPr>
        <w:spacing w:before="0" w:after="0" w:line="240" w:lineRule="auto"/>
        <w:ind w:left="-5" w:hanging="10"/>
        <w:jc w:val="both"/>
        <w:rPr>
          <w:rFonts w:eastAsia="Times New Roman" w:cstheme="minorHAnsi"/>
          <w:color w:val="000000"/>
          <w:u w:val="single"/>
          <w:lang w:val="el-GR" w:eastAsia="el-GR"/>
        </w:rPr>
      </w:pPr>
      <w:r w:rsidRPr="00A92FA7">
        <w:rPr>
          <w:rFonts w:eastAsia="Times New Roman" w:cstheme="minorHAnsi"/>
          <w:b/>
          <w:color w:val="000000"/>
          <w:u w:val="single"/>
          <w:lang w:val="el-GR" w:eastAsia="el-GR"/>
        </w:rPr>
        <w:t xml:space="preserve">Βιβλιοδεσία </w:t>
      </w:r>
      <w:r w:rsidRPr="00A92FA7">
        <w:rPr>
          <w:rFonts w:eastAsia="Times New Roman" w:cstheme="minorHAnsi"/>
          <w:color w:val="000000"/>
          <w:u w:val="single"/>
          <w:lang w:val="el-GR" w:eastAsia="el-GR"/>
        </w:rPr>
        <w:t xml:space="preserve"> </w:t>
      </w:r>
    </w:p>
    <w:p w14:paraId="78B3065B" w14:textId="68D4BF08"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Η διπλωματική εργασία υποβάλλεται σε 3 </w:t>
      </w:r>
      <w:r w:rsidR="009D21EE" w:rsidRPr="00A92FA7">
        <w:rPr>
          <w:rFonts w:eastAsia="Times New Roman" w:cstheme="minorHAnsi"/>
          <w:color w:val="000000"/>
          <w:lang w:val="el-GR" w:eastAsia="el-GR"/>
        </w:rPr>
        <w:t>αντίγραφα</w:t>
      </w:r>
      <w:r w:rsidRPr="00A92FA7">
        <w:rPr>
          <w:rFonts w:eastAsia="Times New Roman" w:cstheme="minorHAnsi"/>
          <w:color w:val="000000"/>
          <w:lang w:val="el-GR" w:eastAsia="el-GR"/>
        </w:rPr>
        <w:t xml:space="preserve"> (ένα για κάθε μέλος της τριμελούς επιτροπής εξέτασης), βιβλιοδετημένη. Μετά την επιτυχή υποστήριξη και την ενσωμάτωση </w:t>
      </w:r>
      <w:r w:rsidR="009D21EE" w:rsidRPr="00A92FA7">
        <w:rPr>
          <w:rFonts w:eastAsia="Times New Roman" w:cstheme="minorHAnsi"/>
          <w:color w:val="000000"/>
          <w:lang w:val="el-GR" w:eastAsia="el-GR"/>
        </w:rPr>
        <w:t>τυχόν</w:t>
      </w:r>
      <w:r w:rsidRPr="00A92FA7">
        <w:rPr>
          <w:rFonts w:eastAsia="Times New Roman" w:cstheme="minorHAnsi"/>
          <w:color w:val="000000"/>
          <w:lang w:val="el-GR" w:eastAsia="el-GR"/>
        </w:rPr>
        <w:t xml:space="preserve"> διορθώσεων ο/ηφοιτητής/τρια καταθέτει 1 </w:t>
      </w:r>
      <w:r w:rsidR="009D21EE" w:rsidRPr="00A92FA7">
        <w:rPr>
          <w:rFonts w:eastAsia="Times New Roman" w:cstheme="minorHAnsi"/>
          <w:color w:val="000000"/>
          <w:lang w:val="el-GR" w:eastAsia="el-GR"/>
        </w:rPr>
        <w:t>αντίγραφο</w:t>
      </w:r>
      <w:r w:rsidRPr="00A92FA7">
        <w:rPr>
          <w:rFonts w:eastAsia="Times New Roman" w:cstheme="minorHAnsi"/>
          <w:color w:val="000000"/>
          <w:lang w:val="el-GR" w:eastAsia="el-GR"/>
        </w:rPr>
        <w:t xml:space="preserve"> για τη </w:t>
      </w:r>
      <w:r w:rsidR="009D21EE" w:rsidRPr="00A92FA7">
        <w:rPr>
          <w:rFonts w:eastAsia="Times New Roman" w:cstheme="minorHAnsi"/>
          <w:color w:val="000000"/>
          <w:lang w:val="el-GR" w:eastAsia="el-GR"/>
        </w:rPr>
        <w:t>Γραμματεία</w:t>
      </w:r>
      <w:r w:rsidRPr="00A92FA7">
        <w:rPr>
          <w:rFonts w:eastAsia="Times New Roman" w:cstheme="minorHAnsi"/>
          <w:color w:val="000000"/>
          <w:lang w:val="el-GR" w:eastAsia="el-GR"/>
        </w:rPr>
        <w:t xml:space="preserve"> και 1 για την Κεντρική Βιβλιοθήκη του </w:t>
      </w:r>
      <w:r w:rsidR="009D21EE" w:rsidRPr="00A92FA7">
        <w:rPr>
          <w:rFonts w:eastAsia="Times New Roman" w:cstheme="minorHAnsi"/>
          <w:color w:val="000000"/>
          <w:lang w:val="el-GR" w:eastAsia="el-GR"/>
        </w:rPr>
        <w:t>Πανεπιστήμιου</w:t>
      </w:r>
      <w:r w:rsidRPr="00A92FA7">
        <w:rPr>
          <w:rFonts w:eastAsia="Times New Roman" w:cstheme="minorHAnsi"/>
          <w:color w:val="000000"/>
          <w:lang w:val="el-GR" w:eastAsia="el-GR"/>
        </w:rPr>
        <w:t xml:space="preserve">.  </w:t>
      </w:r>
    </w:p>
    <w:p w14:paraId="7C8BFDAA" w14:textId="77777777" w:rsidR="00B37920" w:rsidRDefault="00B37920" w:rsidP="009604E0">
      <w:pPr>
        <w:spacing w:before="0" w:after="0" w:line="240" w:lineRule="auto"/>
        <w:ind w:left="-5" w:hanging="10"/>
        <w:jc w:val="both"/>
        <w:rPr>
          <w:rFonts w:eastAsia="Times New Roman" w:cstheme="minorHAnsi"/>
          <w:b/>
          <w:color w:val="000000"/>
          <w:lang w:val="el-GR" w:eastAsia="el-GR"/>
        </w:rPr>
      </w:pPr>
    </w:p>
    <w:p w14:paraId="0707CC8B" w14:textId="7BF04A1C" w:rsidR="00A92FA7" w:rsidRPr="00A92FA7" w:rsidRDefault="00A92FA7" w:rsidP="009604E0">
      <w:pPr>
        <w:spacing w:before="0" w:after="0" w:line="240" w:lineRule="auto"/>
        <w:ind w:left="-5" w:hanging="10"/>
        <w:jc w:val="both"/>
        <w:rPr>
          <w:rFonts w:eastAsia="Times New Roman" w:cstheme="minorHAnsi"/>
          <w:color w:val="000000"/>
          <w:u w:val="single"/>
          <w:lang w:val="el-GR" w:eastAsia="el-GR"/>
        </w:rPr>
      </w:pPr>
      <w:r w:rsidRPr="00713EA5">
        <w:rPr>
          <w:rFonts w:eastAsia="Times New Roman" w:cstheme="minorHAnsi"/>
          <w:b/>
          <w:color w:val="000000"/>
          <w:u w:val="single"/>
          <w:lang w:val="el-GR" w:eastAsia="el-GR"/>
        </w:rPr>
        <w:t>Κριτήρια αξιολόγησης της Δ.Ε.</w:t>
      </w:r>
      <w:r w:rsidRPr="00A92FA7">
        <w:rPr>
          <w:rFonts w:eastAsia="Times New Roman" w:cstheme="minorHAnsi"/>
          <w:b/>
          <w:color w:val="000000"/>
          <w:u w:val="single"/>
          <w:lang w:val="el-GR" w:eastAsia="el-GR"/>
        </w:rPr>
        <w:t xml:space="preserve"> </w:t>
      </w:r>
      <w:r w:rsidRPr="00A92FA7">
        <w:rPr>
          <w:rFonts w:eastAsia="Times New Roman" w:cstheme="minorHAnsi"/>
          <w:color w:val="000000"/>
          <w:u w:val="single"/>
          <w:lang w:val="el-GR" w:eastAsia="el-GR"/>
        </w:rPr>
        <w:t xml:space="preserve"> </w:t>
      </w:r>
    </w:p>
    <w:p w14:paraId="513EB129" w14:textId="3AB15AAF" w:rsidR="00A92FA7" w:rsidRPr="00A92FA7" w:rsidRDefault="00A92FA7" w:rsidP="009604E0">
      <w:pPr>
        <w:spacing w:before="0" w:after="0" w:line="240" w:lineRule="auto"/>
        <w:ind w:left="-5" w:hanging="10"/>
        <w:jc w:val="both"/>
        <w:rPr>
          <w:rFonts w:eastAsia="Times New Roman" w:cstheme="minorHAnsi"/>
          <w:color w:val="000000"/>
          <w:lang w:val="el-GR" w:eastAsia="el-GR"/>
        </w:rPr>
      </w:pPr>
      <w:r w:rsidRPr="00A92FA7">
        <w:rPr>
          <w:rFonts w:eastAsia="Times New Roman" w:cstheme="minorHAnsi"/>
          <w:color w:val="000000"/>
          <w:lang w:val="el-GR" w:eastAsia="el-GR"/>
        </w:rPr>
        <w:t xml:space="preserve">Ως κριτήρια </w:t>
      </w:r>
      <w:r w:rsidR="009D21EE" w:rsidRPr="00A92FA7">
        <w:rPr>
          <w:rFonts w:eastAsia="Times New Roman" w:cstheme="minorHAnsi"/>
          <w:color w:val="000000"/>
          <w:lang w:val="el-GR" w:eastAsia="el-GR"/>
        </w:rPr>
        <w:t>αξιολόγησης</w:t>
      </w:r>
      <w:r w:rsidRPr="00A92FA7">
        <w:rPr>
          <w:rFonts w:eastAsia="Times New Roman" w:cstheme="minorHAnsi"/>
          <w:color w:val="000000"/>
          <w:lang w:val="el-GR" w:eastAsia="el-GR"/>
        </w:rPr>
        <w:t xml:space="preserve"> της Δ.Ε. </w:t>
      </w:r>
      <w:r w:rsidR="009D21EE" w:rsidRPr="00A92FA7">
        <w:rPr>
          <w:rFonts w:eastAsia="Times New Roman" w:cstheme="minorHAnsi"/>
          <w:color w:val="000000"/>
          <w:lang w:val="el-GR" w:eastAsia="el-GR"/>
        </w:rPr>
        <w:t>αναφέρονται</w:t>
      </w:r>
      <w:r w:rsidRPr="00A92FA7">
        <w:rPr>
          <w:rFonts w:eastAsia="Times New Roman" w:cstheme="minorHAnsi"/>
          <w:color w:val="000000"/>
          <w:lang w:val="el-GR" w:eastAsia="el-GR"/>
        </w:rPr>
        <w:t xml:space="preserve">:  </w:t>
      </w:r>
    </w:p>
    <w:p w14:paraId="428964EC" w14:textId="77777777" w:rsidR="0008069F" w:rsidRDefault="0008069F" w:rsidP="0008069F">
      <w:pPr>
        <w:pStyle w:val="a4"/>
        <w:numPr>
          <w:ilvl w:val="0"/>
          <w:numId w:val="15"/>
        </w:numPr>
        <w:spacing w:before="0" w:after="0" w:line="240" w:lineRule="auto"/>
        <w:ind w:right="1550"/>
        <w:jc w:val="both"/>
        <w:rPr>
          <w:rFonts w:eastAsia="Times New Roman" w:cstheme="minorHAnsi"/>
          <w:color w:val="000000"/>
          <w:lang w:val="el-GR" w:eastAsia="el-GR"/>
        </w:rPr>
      </w:pPr>
      <w:r>
        <w:rPr>
          <w:rFonts w:eastAsia="Times New Roman" w:cstheme="minorHAnsi"/>
          <w:color w:val="000000"/>
          <w:lang w:val="el-GR" w:eastAsia="el-GR"/>
        </w:rPr>
        <w:t>ΚΑΤΑΝΟΗΣΗ ΠΡΟΒΛΗΜΑΤΟΣ (10%)</w:t>
      </w:r>
    </w:p>
    <w:p w14:paraId="2BF18821" w14:textId="77777777" w:rsidR="0008069F" w:rsidRDefault="0008069F" w:rsidP="0008069F">
      <w:pPr>
        <w:pStyle w:val="a4"/>
        <w:numPr>
          <w:ilvl w:val="0"/>
          <w:numId w:val="15"/>
        </w:numPr>
        <w:spacing w:before="0" w:after="0" w:line="240" w:lineRule="auto"/>
        <w:ind w:right="1550"/>
        <w:jc w:val="both"/>
        <w:rPr>
          <w:rFonts w:eastAsia="Times New Roman" w:cstheme="minorHAnsi"/>
          <w:color w:val="000000"/>
          <w:lang w:val="el-GR" w:eastAsia="el-GR"/>
        </w:rPr>
      </w:pPr>
      <w:r>
        <w:rPr>
          <w:rFonts w:eastAsia="Times New Roman" w:cstheme="minorHAnsi"/>
          <w:color w:val="000000"/>
          <w:lang w:val="el-GR" w:eastAsia="el-GR"/>
        </w:rPr>
        <w:t>ΚΡΙΤΙΚΗ ΒΙΒΛΙΟΓΡΑΦΙΚΗ ΕΠΙΣΚΟΠΗΣΗ (20%)</w:t>
      </w:r>
    </w:p>
    <w:p w14:paraId="6C003506" w14:textId="77777777" w:rsidR="0008069F" w:rsidRDefault="0008069F" w:rsidP="0008069F">
      <w:pPr>
        <w:pStyle w:val="a4"/>
        <w:numPr>
          <w:ilvl w:val="0"/>
          <w:numId w:val="15"/>
        </w:numPr>
        <w:spacing w:before="0" w:after="0" w:line="240" w:lineRule="auto"/>
        <w:ind w:right="1550"/>
        <w:jc w:val="both"/>
        <w:rPr>
          <w:rFonts w:eastAsia="Times New Roman" w:cstheme="minorHAnsi"/>
          <w:color w:val="000000"/>
          <w:lang w:val="el-GR" w:eastAsia="el-GR"/>
        </w:rPr>
      </w:pPr>
      <w:r>
        <w:rPr>
          <w:rFonts w:eastAsia="Times New Roman" w:cstheme="minorHAnsi"/>
          <w:color w:val="000000"/>
          <w:lang w:val="el-GR" w:eastAsia="el-GR"/>
        </w:rPr>
        <w:t>ΑΝΑΛΥΣΗ – ΜΕΘΟΔΟΛΟΓΙΑ (30%)</w:t>
      </w:r>
    </w:p>
    <w:p w14:paraId="5EFF1B9E" w14:textId="77777777" w:rsidR="0008069F" w:rsidRDefault="0008069F" w:rsidP="0008069F">
      <w:pPr>
        <w:pStyle w:val="a4"/>
        <w:numPr>
          <w:ilvl w:val="0"/>
          <w:numId w:val="15"/>
        </w:numPr>
        <w:spacing w:before="0" w:after="0" w:line="240" w:lineRule="auto"/>
        <w:ind w:right="1550"/>
        <w:jc w:val="both"/>
        <w:rPr>
          <w:rFonts w:eastAsia="Times New Roman" w:cstheme="minorHAnsi"/>
          <w:color w:val="000000"/>
          <w:lang w:val="el-GR" w:eastAsia="el-GR"/>
        </w:rPr>
      </w:pPr>
      <w:r>
        <w:rPr>
          <w:rFonts w:eastAsia="Times New Roman" w:cstheme="minorHAnsi"/>
          <w:color w:val="000000"/>
          <w:lang w:val="el-GR" w:eastAsia="el-GR"/>
        </w:rPr>
        <w:t>ΣΥΜΠΕΡΑΣΜΑΤΑ - ΠΡΟΤΑΣΕΙΣ (20%)</w:t>
      </w:r>
    </w:p>
    <w:p w14:paraId="7BD360B9" w14:textId="13E9283E" w:rsidR="0008069F" w:rsidRDefault="0008069F" w:rsidP="0008069F">
      <w:pPr>
        <w:pStyle w:val="a4"/>
        <w:numPr>
          <w:ilvl w:val="0"/>
          <w:numId w:val="15"/>
        </w:numPr>
        <w:spacing w:before="0" w:after="0" w:line="240" w:lineRule="auto"/>
        <w:ind w:right="1550"/>
        <w:jc w:val="both"/>
        <w:rPr>
          <w:rFonts w:eastAsia="Times New Roman" w:cstheme="minorHAnsi"/>
          <w:color w:val="000000"/>
          <w:lang w:val="el-GR" w:eastAsia="el-GR"/>
        </w:rPr>
      </w:pPr>
      <w:r>
        <w:rPr>
          <w:rFonts w:eastAsia="Times New Roman" w:cstheme="minorHAnsi"/>
          <w:color w:val="000000"/>
          <w:lang w:val="el-GR" w:eastAsia="el-GR"/>
        </w:rPr>
        <w:t>ΠΟΙΟΤΗΤΑ ΠΑΡΟΥΣΙΑΣΗΣ ΓΡΑΠΤΟΥ ΚΕΙΜΕΝΟΥ (10%)</w:t>
      </w:r>
    </w:p>
    <w:p w14:paraId="72B9803A" w14:textId="7BFAD559" w:rsidR="0008069F" w:rsidRDefault="0008069F" w:rsidP="0008069F">
      <w:pPr>
        <w:pStyle w:val="a4"/>
        <w:numPr>
          <w:ilvl w:val="0"/>
          <w:numId w:val="15"/>
        </w:numPr>
        <w:spacing w:before="0" w:after="0" w:line="240" w:lineRule="auto"/>
        <w:ind w:right="1550"/>
        <w:jc w:val="both"/>
        <w:rPr>
          <w:rFonts w:eastAsia="Times New Roman" w:cstheme="minorHAnsi"/>
          <w:color w:val="000000"/>
          <w:lang w:val="el-GR" w:eastAsia="el-GR"/>
        </w:rPr>
      </w:pPr>
      <w:r w:rsidRPr="0008069F">
        <w:rPr>
          <w:rFonts w:eastAsia="Times New Roman" w:cstheme="minorHAnsi"/>
          <w:color w:val="000000"/>
          <w:lang w:val="el-GR" w:eastAsia="el-GR"/>
        </w:rPr>
        <w:t>ΠΛΗΡΟΤΗΤΑ ΠΡΟΦΟΡΙΚΗΣ ΠΑΡΟΥΣΙΑΣΗΣ ΙΚΑΝΟΤΗΤΑ ΥΠΟΣΤΗΡΙΞΗΣ ΤΗΣ ΔΙΠΛΩΜΑΤΙΚΗΣ ΕΡΓΑΣΙΑΣ (10%)</w:t>
      </w:r>
    </w:p>
    <w:p w14:paraId="75639C66" w14:textId="77777777" w:rsidR="007831EE" w:rsidRPr="007831EE" w:rsidRDefault="007831EE" w:rsidP="007831EE">
      <w:pPr>
        <w:spacing w:before="0" w:after="0" w:line="240" w:lineRule="auto"/>
        <w:ind w:right="1550"/>
        <w:jc w:val="both"/>
        <w:rPr>
          <w:rFonts w:eastAsia="Times New Roman" w:cstheme="minorHAnsi"/>
          <w:color w:val="000000"/>
          <w:lang w:val="el-GR" w:eastAsia="el-GR"/>
        </w:rPr>
      </w:pPr>
    </w:p>
    <w:p w14:paraId="404D2BA4" w14:textId="1750A33E" w:rsidR="00732110" w:rsidRPr="00E7569D" w:rsidRDefault="007F251F" w:rsidP="004A662C">
      <w:pPr>
        <w:pStyle w:val="2"/>
        <w:spacing w:beforeAutospacing="1" w:line="240" w:lineRule="auto"/>
        <w:ind w:firstLine="720"/>
        <w:jc w:val="both"/>
        <w:rPr>
          <w:lang w:val="el-GR"/>
        </w:rPr>
      </w:pPr>
      <w:bookmarkStart w:id="49" w:name="_Toc161333962"/>
      <w:r>
        <w:rPr>
          <w:lang w:val="el-GR"/>
        </w:rPr>
        <w:t xml:space="preserve">Κανονισμός </w:t>
      </w:r>
      <w:r w:rsidR="008A150F">
        <w:rPr>
          <w:lang w:val="el-GR"/>
        </w:rPr>
        <w:t>Π</w:t>
      </w:r>
      <w:r>
        <w:rPr>
          <w:lang w:val="el-GR"/>
        </w:rPr>
        <w:t xml:space="preserve">ρακτικής </w:t>
      </w:r>
      <w:r w:rsidR="00E7569D">
        <w:rPr>
          <w:lang w:val="el-GR"/>
        </w:rPr>
        <w:t>Ασκησης</w:t>
      </w:r>
      <w:bookmarkEnd w:id="49"/>
    </w:p>
    <w:p w14:paraId="37AD480A" w14:textId="3F5C3D49" w:rsidR="008A150F" w:rsidRPr="008A150F" w:rsidRDefault="008A150F" w:rsidP="00900B8B">
      <w:pPr>
        <w:pStyle w:val="a4"/>
        <w:ind w:left="7" w:right="53"/>
        <w:jc w:val="both"/>
        <w:rPr>
          <w:rFonts w:cstheme="minorHAnsi"/>
          <w:lang w:val="el-GR"/>
        </w:rPr>
      </w:pPr>
      <w:r w:rsidRPr="008A150F">
        <w:rPr>
          <w:rFonts w:cstheme="minorHAnsi"/>
          <w:lang w:val="el-GR"/>
        </w:rPr>
        <w:lastRenderedPageBreak/>
        <w:t>Το ΠΜΣ δεν προβλέπει Πρακτική Άσκηση των μεταπτυχιακών φοιτητών και φοιτητριών, σε συνεργασία με το Οικονομικό Επιμελητήριο διαπραγματεύεται την χρηματοδότηση της πρακτικής από την Περιφέρεια και το αντίστοιχο Ευρωπαϊκό Πρόγραμμα.</w:t>
      </w:r>
    </w:p>
    <w:p w14:paraId="00BD59E0" w14:textId="79541012" w:rsidR="00732110" w:rsidRPr="00216CC4" w:rsidRDefault="00C819F8" w:rsidP="004A662C">
      <w:pPr>
        <w:pStyle w:val="2"/>
        <w:spacing w:beforeAutospacing="1" w:line="240" w:lineRule="auto"/>
        <w:ind w:firstLine="720"/>
        <w:jc w:val="both"/>
        <w:rPr>
          <w:lang w:val="el-GR"/>
        </w:rPr>
      </w:pPr>
      <w:bookmarkStart w:id="50" w:name="_Toc161333963"/>
      <w:r>
        <w:rPr>
          <w:lang w:val="el-GR"/>
        </w:rPr>
        <w:t>Κανονισμός Κι</w:t>
      </w:r>
      <w:r w:rsidR="00216CC4" w:rsidRPr="00C819F8">
        <w:rPr>
          <w:lang w:val="el-GR"/>
        </w:rPr>
        <w:t>νητικότητας</w:t>
      </w:r>
      <w:bookmarkEnd w:id="50"/>
    </w:p>
    <w:p w14:paraId="624CA6A3" w14:textId="15BD6DA9" w:rsidR="00216CC4" w:rsidRPr="007E30AE" w:rsidRDefault="00216CC4" w:rsidP="00216CC4">
      <w:pPr>
        <w:ind w:left="-5"/>
        <w:jc w:val="both"/>
        <w:rPr>
          <w:lang w:val="el-GR"/>
        </w:rPr>
      </w:pPr>
      <w:r w:rsidRPr="00216CC4">
        <w:rPr>
          <w:lang w:val="el-GR"/>
        </w:rPr>
        <w:t xml:space="preserve">Η κινητικότητα στο πλαίσιο του Π.Μ.Σ. διέπεται από τις αρχές κινητικότητας που υιοθετεί το Πανεπιστήμιο Θεσσαλίας, ωστόσο αποτελεί δικαιοδοσία της Συνέλευσης του Τμήματος να αποφασίζει, μετά από εισήγηση της </w:t>
      </w:r>
      <w:r w:rsidR="00034116">
        <w:rPr>
          <w:lang w:val="el-GR"/>
        </w:rPr>
        <w:t>ΕΠΣ</w:t>
      </w:r>
      <w:r w:rsidRPr="00216CC4">
        <w:rPr>
          <w:lang w:val="el-GR"/>
        </w:rPr>
        <w:t>, για τις διαδικασίες και για τα κριτήρια επι</w:t>
      </w:r>
      <w:r w:rsidR="001F0719">
        <w:rPr>
          <w:lang w:val="el-GR"/>
        </w:rPr>
        <w:t>λογής των μετακινούμενων φοιτη</w:t>
      </w:r>
      <w:r w:rsidRPr="00216CC4">
        <w:rPr>
          <w:lang w:val="el-GR"/>
        </w:rPr>
        <w:t xml:space="preserve">τριών/φοιτητών. </w:t>
      </w:r>
      <w:r w:rsidRPr="007E30AE">
        <w:rPr>
          <w:lang w:val="el-GR"/>
        </w:rPr>
        <w:t xml:space="preserve"> </w:t>
      </w:r>
      <w:r w:rsidR="007E30AE" w:rsidRPr="007E30AE">
        <w:rPr>
          <w:lang w:val="el-GR"/>
        </w:rPr>
        <w:t>Παρόλα αυτά στο ΠΜΣ</w:t>
      </w:r>
      <w:r w:rsidR="007E30AE">
        <w:rPr>
          <w:rFonts w:ascii="Times New Roman" w:eastAsia="Times New Roman" w:hAnsi="Times New Roman" w:cs="Times New Roman"/>
          <w:lang w:val="el-GR"/>
        </w:rPr>
        <w:t xml:space="preserve"> κατά τα ακαδημαϊκά έτη λειτουργίας του </w:t>
      </w:r>
    </w:p>
    <w:p w14:paraId="23C55360" w14:textId="77777777" w:rsidR="00216CC4" w:rsidRPr="00216CC4" w:rsidRDefault="00216CC4" w:rsidP="00216CC4">
      <w:pPr>
        <w:ind w:left="-5"/>
        <w:jc w:val="both"/>
        <w:rPr>
          <w:lang w:val="el-GR"/>
        </w:rPr>
      </w:pPr>
      <w:r w:rsidRPr="00216CC4">
        <w:rPr>
          <w:lang w:val="el-GR"/>
        </w:rPr>
        <w:t xml:space="preserve">Οι </w:t>
      </w:r>
      <w:r w:rsidRPr="00216CC4">
        <w:rPr>
          <w:rFonts w:ascii="Calibri" w:eastAsia="Calibri" w:hAnsi="Calibri" w:cs="Calibri"/>
          <w:lang w:val="el-GR"/>
        </w:rPr>
        <w:t xml:space="preserve">στόχοι </w:t>
      </w:r>
      <w:r w:rsidRPr="00216CC4">
        <w:rPr>
          <w:lang w:val="el-GR"/>
        </w:rPr>
        <w:t xml:space="preserve">της κινητικότητας των φοιτητών/τριών στο εξωτερικό για πρακτική άσκηση στο πλαίσιο του </w:t>
      </w:r>
      <w:r>
        <w:t>Erasmus</w:t>
      </w:r>
      <w:r w:rsidRPr="00216CC4">
        <w:rPr>
          <w:lang w:val="el-GR"/>
        </w:rPr>
        <w:t xml:space="preserve">+ είναι : </w:t>
      </w:r>
      <w:r w:rsidRPr="00216CC4">
        <w:rPr>
          <w:rFonts w:ascii="Times New Roman" w:eastAsia="Times New Roman" w:hAnsi="Times New Roman" w:cs="Times New Roman"/>
          <w:lang w:val="el-GR"/>
        </w:rPr>
        <w:t xml:space="preserve"> </w:t>
      </w:r>
    </w:p>
    <w:p w14:paraId="641C4331" w14:textId="77777777" w:rsidR="00216CC4" w:rsidRPr="00216CC4" w:rsidRDefault="00216CC4" w:rsidP="00C74985">
      <w:pPr>
        <w:numPr>
          <w:ilvl w:val="0"/>
          <w:numId w:val="12"/>
        </w:numPr>
        <w:spacing w:before="0" w:after="0" w:line="250" w:lineRule="auto"/>
        <w:ind w:hanging="360"/>
        <w:jc w:val="both"/>
        <w:rPr>
          <w:lang w:val="el-GR"/>
        </w:rPr>
      </w:pPr>
      <w:r w:rsidRPr="00216CC4">
        <w:rPr>
          <w:lang w:val="el-GR"/>
        </w:rPr>
        <w:t xml:space="preserve">Απόκτηση επαγγελματικής εμπειρίας και ανάπτυξη επαγγελματικών δεξιοτήτων </w:t>
      </w:r>
      <w:r w:rsidRPr="00216CC4">
        <w:rPr>
          <w:rFonts w:ascii="Times New Roman" w:eastAsia="Times New Roman" w:hAnsi="Times New Roman" w:cs="Times New Roman"/>
          <w:lang w:val="el-GR"/>
        </w:rPr>
        <w:t xml:space="preserve"> </w:t>
      </w:r>
    </w:p>
    <w:p w14:paraId="2B4AAD48" w14:textId="77777777" w:rsidR="00216CC4" w:rsidRPr="00216CC4" w:rsidRDefault="00216CC4" w:rsidP="00C74985">
      <w:pPr>
        <w:numPr>
          <w:ilvl w:val="0"/>
          <w:numId w:val="12"/>
        </w:numPr>
        <w:spacing w:before="0" w:after="0" w:line="250" w:lineRule="auto"/>
        <w:ind w:hanging="360"/>
        <w:jc w:val="both"/>
        <w:rPr>
          <w:lang w:val="el-GR"/>
        </w:rPr>
      </w:pPr>
      <w:r w:rsidRPr="00216CC4">
        <w:rPr>
          <w:lang w:val="el-GR"/>
        </w:rPr>
        <w:t xml:space="preserve">Ευκολότερη και καλύτερη ένταξη των αποφοίτων στην παραγωγική διαδικασία </w:t>
      </w:r>
      <w:r w:rsidRPr="00216CC4">
        <w:rPr>
          <w:rFonts w:ascii="Times New Roman" w:eastAsia="Times New Roman" w:hAnsi="Times New Roman" w:cs="Times New Roman"/>
          <w:lang w:val="el-GR"/>
        </w:rPr>
        <w:t xml:space="preserve"> </w:t>
      </w:r>
    </w:p>
    <w:p w14:paraId="6AE66E02" w14:textId="77777777" w:rsidR="00216CC4" w:rsidRPr="00216CC4" w:rsidRDefault="00216CC4" w:rsidP="00C74985">
      <w:pPr>
        <w:numPr>
          <w:ilvl w:val="0"/>
          <w:numId w:val="12"/>
        </w:numPr>
        <w:spacing w:before="0" w:after="0" w:line="250" w:lineRule="auto"/>
        <w:ind w:hanging="360"/>
        <w:jc w:val="both"/>
        <w:rPr>
          <w:lang w:val="el-GR"/>
        </w:rPr>
      </w:pPr>
      <w:r w:rsidRPr="00216CC4">
        <w:rPr>
          <w:lang w:val="el-GR"/>
        </w:rPr>
        <w:t xml:space="preserve">Πρακτική εφαρμογή γνώσεων στον επαγγελματικό χώρο </w:t>
      </w:r>
      <w:r w:rsidRPr="00216CC4">
        <w:rPr>
          <w:rFonts w:ascii="Times New Roman" w:eastAsia="Times New Roman" w:hAnsi="Times New Roman" w:cs="Times New Roman"/>
          <w:lang w:val="el-GR"/>
        </w:rPr>
        <w:t xml:space="preserve"> </w:t>
      </w:r>
    </w:p>
    <w:p w14:paraId="6578632E" w14:textId="77777777" w:rsidR="004B4022" w:rsidRDefault="00216CC4" w:rsidP="00C74985">
      <w:pPr>
        <w:numPr>
          <w:ilvl w:val="0"/>
          <w:numId w:val="12"/>
        </w:numPr>
        <w:spacing w:before="0" w:after="0" w:line="250" w:lineRule="auto"/>
        <w:ind w:hanging="360"/>
        <w:jc w:val="both"/>
        <w:rPr>
          <w:lang w:val="el-GR"/>
        </w:rPr>
      </w:pPr>
      <w:r w:rsidRPr="00216CC4">
        <w:rPr>
          <w:lang w:val="el-GR"/>
        </w:rPr>
        <w:t>Γνωριμία και κατανόηση των οικονομικών και πολιτισμικών συνθ</w:t>
      </w:r>
      <w:r w:rsidR="004B4022">
        <w:rPr>
          <w:lang w:val="el-GR"/>
        </w:rPr>
        <w:t>ηκών των άλλων ευρωπαϊκών χωρών</w:t>
      </w:r>
    </w:p>
    <w:p w14:paraId="04F54C5F" w14:textId="346E5F47" w:rsidR="004B4022" w:rsidRPr="007E30AE" w:rsidRDefault="00216CC4" w:rsidP="007E30AE">
      <w:pPr>
        <w:numPr>
          <w:ilvl w:val="0"/>
          <w:numId w:val="12"/>
        </w:numPr>
        <w:spacing w:before="0" w:after="0" w:line="250" w:lineRule="auto"/>
        <w:ind w:hanging="360"/>
        <w:jc w:val="both"/>
        <w:rPr>
          <w:lang w:val="el-GR"/>
        </w:rPr>
      </w:pPr>
      <w:r w:rsidRPr="004B4022">
        <w:rPr>
          <w:lang w:val="el-GR"/>
        </w:rPr>
        <w:t xml:space="preserve">Ανταλλαγή πληροφοριών μεταξύ του Πανεπιστημίου και των επιχειρήσεων για αποτελεσματικότερη σύνδεση θεωρίας και πράξης </w:t>
      </w:r>
      <w:r w:rsidRPr="004B4022">
        <w:rPr>
          <w:rFonts w:ascii="Times New Roman" w:eastAsia="Times New Roman" w:hAnsi="Times New Roman" w:cs="Times New Roman"/>
          <w:lang w:val="el-GR"/>
        </w:rPr>
        <w:t xml:space="preserve"> </w:t>
      </w:r>
    </w:p>
    <w:p w14:paraId="6A2EB5A1" w14:textId="7A6532C0" w:rsidR="007E30AE" w:rsidRPr="00900B8B" w:rsidRDefault="00216CC4" w:rsidP="00900B8B">
      <w:pPr>
        <w:ind w:left="-5"/>
        <w:jc w:val="both"/>
        <w:rPr>
          <w:highlight w:val="yellow"/>
          <w:lang w:val="el-GR"/>
        </w:rPr>
      </w:pPr>
      <w:r w:rsidRPr="00C819F8">
        <w:rPr>
          <w:lang w:val="el-GR"/>
        </w:rPr>
        <w:t>Το πρόγραμμα υποστηρίζει την ανάπτυξη των επαγγελματικών δεξιοτήτων των φοιτητών και όχι την τρέχουσα ερευνητική τους</w:t>
      </w:r>
      <w:r w:rsidR="00900B8B" w:rsidRPr="00C819F8">
        <w:rPr>
          <w:lang w:val="el-GR"/>
        </w:rPr>
        <w:t xml:space="preserve"> δραστηριότητα. </w:t>
      </w:r>
    </w:p>
    <w:p w14:paraId="51D69EA6" w14:textId="546091B5" w:rsidR="007948CA" w:rsidRPr="007948CA" w:rsidRDefault="00580FC7" w:rsidP="00372566">
      <w:pPr>
        <w:pStyle w:val="2"/>
        <w:spacing w:beforeAutospacing="1" w:line="240" w:lineRule="auto"/>
        <w:ind w:firstLine="720"/>
        <w:jc w:val="both"/>
        <w:rPr>
          <w:lang w:val="el-GR"/>
        </w:rPr>
      </w:pPr>
      <w:bookmarkStart w:id="51" w:name="_Toc161333964"/>
      <w:r w:rsidRPr="00372566">
        <w:rPr>
          <w:lang w:val="el-GR"/>
        </w:rPr>
        <w:t>Σύστημα Αξιολόγησης Εκπαιδευτικής Διαδικασίας</w:t>
      </w:r>
      <w:bookmarkEnd w:id="51"/>
    </w:p>
    <w:p w14:paraId="31911641" w14:textId="19CE3B04" w:rsidR="007948CA" w:rsidRPr="00DC3454" w:rsidRDefault="007948CA" w:rsidP="00DC3454">
      <w:pPr>
        <w:spacing w:after="0"/>
        <w:jc w:val="both"/>
        <w:rPr>
          <w:rFonts w:ascii="Calibri" w:eastAsia="Calibri" w:hAnsi="Calibri" w:cs="Calibri"/>
          <w:lang w:val="el-GR"/>
        </w:rPr>
      </w:pPr>
      <w:r w:rsidRPr="00DC3454">
        <w:rPr>
          <w:rFonts w:ascii="Calibri" w:eastAsia="Calibri" w:hAnsi="Calibri" w:cs="Calibri"/>
          <w:lang w:val="el-GR"/>
        </w:rPr>
        <w:t xml:space="preserve">Στο πλαίσιο της βελτίωσης των λειτουργιών της ακαδημαϊκής μονάδας κρίνεται απαραίτητη τόσο η αξιολόγηση κάθε μαθήματος και διδάσκοντα από τους φοιτητές, όσο και η λεπτομερής αποτίμηση των αποτελεσμάτων αυτής. Για το σκοπό αυτό, το ΠΜΣ φροντίζει κάθε εξάμηνο να παρακινεί τους φοιτητές να συμμετέχουν στις διαδικασίες αξιολόγησης που έχει θεσπίσει το ΠΘ στα πλαίσια του Συστήματος Διασφάλισης Ποιότητας. Οι φοιτητές ενημερώνονται έγκαιρα για τις διαδικασίες αυτές και ενθαρρύνονται να συμβάλλουν με τη συμμετοχή τους στη βελτίωση του προγράμματος σπουδών, του διδακτικού έργου και του Πανεπιστημίου γενικότερα, αναλαμβάνοντας έτσι ενεργό ρόλο στην εκπαίδευση. </w:t>
      </w:r>
    </w:p>
    <w:p w14:paraId="61E0E45E" w14:textId="5A066F20" w:rsidR="007948CA" w:rsidRPr="00DC3454" w:rsidRDefault="007948CA" w:rsidP="00DC3454">
      <w:pPr>
        <w:spacing w:after="0"/>
        <w:jc w:val="both"/>
        <w:rPr>
          <w:rFonts w:ascii="Calibri" w:eastAsia="Calibri" w:hAnsi="Calibri" w:cs="Calibri"/>
          <w:lang w:val="el-GR"/>
        </w:rPr>
      </w:pPr>
      <w:r w:rsidRPr="00DC3454">
        <w:rPr>
          <w:rFonts w:ascii="Calibri" w:eastAsia="Calibri" w:hAnsi="Calibri" w:cs="Calibri"/>
          <w:lang w:val="el-GR"/>
        </w:rPr>
        <w:t xml:space="preserve">Επιδίωξη είναι η όσο το δυνατόν μεγαλύτερη συμμετοχή των φοιτητών έτσι ώστε το εργαλείο της αξιολόγησης να αποβεί αποτελεσματικό. Σύμφωνα με τον κανονισμό του Πανεπιστημίου, η αξιολόγηση πραγματοποιείται για κάθε μάθημα και διδάσκοντα με την ηλεκτρονική συμπλήρωση ενός κατάλληλα σχεδιασμένου από την ΜΟΔΙΠ ερωτηματολογίου, ενώ διασφαλίζεται πλήρως η ανωνυμία των συμμετεχόντων. Τα αποτελέσματα της αξιολόγησης γίνονται γνωστά στους διδάσκοντες, οι οποίοι θα πρέπει να τα αναλύσουν και να τα αξιοποιήσουν με σκοπό τη συνεχή βελτίωση των παραγόντων που συμβάλλουν στην επιτυχία του διδακτικού τους έργου και των εκπαιδευτικών δραστηριοτήτων. Περαιτέρω στόχος μέσω της εφαρμογής του εργαλείου της αξιολόγησης είναι η εστίαση στις δυνατότητες ευελιξίας του προγράμματος σπουδών ώστε να καλύπτει με τον καλύτερο δυνατό τρόπο τις ανάγκες και να ικανοποιεί τις προσδοκίες των φοιτητών. Για παράδειγμα, σε περιπτώσεις μαθημάτων για τα οποία, μέσω αξιολόγησης των φοιτητών, διαπιστώνονται πιθανές αλληλοεπικαλύψεις ή παρωχημένο περιεχόμενο </w:t>
      </w:r>
      <w:r w:rsidRPr="00DC3454">
        <w:rPr>
          <w:rFonts w:ascii="Calibri" w:eastAsia="Calibri" w:hAnsi="Calibri" w:cs="Calibri"/>
          <w:lang w:val="el-GR"/>
        </w:rPr>
        <w:lastRenderedPageBreak/>
        <w:t xml:space="preserve">ή έλλειψη χρήσης σύγχρονων μέσων και μεθόδων διδασκαλίας, θα διεξάγεται διερεύνηση των τρόπων εξάλειψης αυτών των αστοχιών και βελτίωσης του προγράμματος σπουδών. Με βάση τα αποτελέσματα των αξιολογήσεων, αλλά και στα πλαίσια των γενικότερων προσπαθειών βελτίωσης της δομής και οργάνωσης του προγράμματος σπουδών καθιστώντας το πιο ευέλικτο και αποδοτικό, οι δυνατότητες και ενέργειες για πιθανές αναθεωρήσεις και αναμορφώσεις αυτού θεωρούνται απαραίτητες. </w:t>
      </w:r>
    </w:p>
    <w:p w14:paraId="24875250" w14:textId="7436C973" w:rsidR="00EC7CC6" w:rsidRPr="003A794B" w:rsidRDefault="00483376" w:rsidP="003A794B">
      <w:pPr>
        <w:pStyle w:val="2"/>
        <w:spacing w:beforeAutospacing="1" w:line="240" w:lineRule="auto"/>
        <w:ind w:firstLine="720"/>
        <w:jc w:val="both"/>
        <w:rPr>
          <w:lang w:val="el-GR"/>
        </w:rPr>
      </w:pPr>
      <w:bookmarkStart w:id="52" w:name="_Toc161333965"/>
      <w:r>
        <w:rPr>
          <w:lang w:val="el-GR"/>
        </w:rPr>
        <w:t>Καθήκοντα και υποχρεώσεις Διδακτικού Προσωπικού</w:t>
      </w:r>
      <w:bookmarkEnd w:id="52"/>
    </w:p>
    <w:p w14:paraId="3B8D11B1" w14:textId="7204F661" w:rsidR="00EC7CC6" w:rsidRPr="00EC7CC6" w:rsidRDefault="00EC7CC6" w:rsidP="00A80C26">
      <w:pPr>
        <w:spacing w:after="0" w:line="240" w:lineRule="auto"/>
        <w:jc w:val="both"/>
        <w:rPr>
          <w:rFonts w:cstheme="minorHAnsi"/>
          <w:color w:val="000000" w:themeColor="text1"/>
          <w:lang w:val="el-GR"/>
        </w:rPr>
      </w:pPr>
      <w:r w:rsidRPr="00EC7CC6">
        <w:rPr>
          <w:rFonts w:cstheme="minorHAnsi"/>
          <w:color w:val="000000" w:themeColor="text1"/>
          <w:lang w:val="el-GR"/>
        </w:rPr>
        <w:t xml:space="preserve">Ο υπεύθυνος </w:t>
      </w:r>
      <w:r w:rsidR="00A80C26" w:rsidRPr="00A80C26">
        <w:rPr>
          <w:rFonts w:cstheme="minorHAnsi"/>
          <w:color w:val="000000" w:themeColor="text1"/>
          <w:lang w:val="el-GR"/>
        </w:rPr>
        <w:t xml:space="preserve">διδάσκων </w:t>
      </w:r>
      <w:r w:rsidRPr="00EC7CC6">
        <w:rPr>
          <w:rFonts w:cstheme="minorHAnsi"/>
          <w:color w:val="000000" w:themeColor="text1"/>
          <w:lang w:val="el-GR"/>
        </w:rPr>
        <w:t xml:space="preserve">ΠΜΣ είναι υποχρεωμένος να: </w:t>
      </w:r>
    </w:p>
    <w:p w14:paraId="60359C25" w14:textId="77777777" w:rsidR="00EC7CC6" w:rsidRPr="00A80C26" w:rsidRDefault="00EC7CC6" w:rsidP="00A80C26">
      <w:pPr>
        <w:spacing w:after="0" w:line="240" w:lineRule="auto"/>
        <w:jc w:val="both"/>
        <w:rPr>
          <w:rFonts w:cstheme="minorHAnsi"/>
          <w:color w:val="000000" w:themeColor="text1"/>
          <w:lang w:val="el-GR"/>
        </w:rPr>
      </w:pPr>
      <w:r w:rsidRPr="00EC7CC6">
        <w:rPr>
          <w:rFonts w:cstheme="minorHAnsi"/>
          <w:color w:val="000000" w:themeColor="text1"/>
          <w:lang w:val="el-GR"/>
        </w:rPr>
        <w:t>• τηρεί πιστά και επακριβώς το πρόγραμμα και το ωράριο των παραδόσεων του μαθήματος</w:t>
      </w:r>
    </w:p>
    <w:p w14:paraId="2DEC94A2" w14:textId="55662DBC" w:rsidR="00EC7CC6" w:rsidRPr="00EC7CC6" w:rsidRDefault="00EC7CC6" w:rsidP="00A80C26">
      <w:pPr>
        <w:spacing w:after="0" w:line="240" w:lineRule="auto"/>
        <w:jc w:val="both"/>
        <w:rPr>
          <w:rFonts w:cstheme="minorHAnsi"/>
          <w:color w:val="000000" w:themeColor="text1"/>
          <w:lang w:val="el-GR"/>
        </w:rPr>
      </w:pPr>
      <w:r w:rsidRPr="00EC7CC6">
        <w:rPr>
          <w:rFonts w:cstheme="minorHAnsi"/>
          <w:color w:val="000000" w:themeColor="text1"/>
          <w:lang w:val="el-GR"/>
        </w:rPr>
        <w:t xml:space="preserve">• σέβεται και να τηρεί τις αποφάσεις των οργάνων του ΠΜΣ καθώς και την ακαδημαϊκή δεοντολογία </w:t>
      </w:r>
    </w:p>
    <w:p w14:paraId="680EE2D1" w14:textId="77777777" w:rsidR="00EC7CC6" w:rsidRPr="00EC7CC6" w:rsidRDefault="00EC7CC6" w:rsidP="00A80C26">
      <w:pPr>
        <w:spacing w:after="0" w:line="240" w:lineRule="auto"/>
        <w:jc w:val="both"/>
        <w:rPr>
          <w:rFonts w:cstheme="minorHAnsi"/>
          <w:color w:val="000000" w:themeColor="text1"/>
          <w:lang w:val="el-GR"/>
        </w:rPr>
      </w:pPr>
      <w:r w:rsidRPr="00EC7CC6">
        <w:rPr>
          <w:rFonts w:cstheme="minorHAnsi"/>
          <w:color w:val="000000" w:themeColor="text1"/>
          <w:lang w:val="el-GR"/>
        </w:rPr>
        <w:t xml:space="preserve">• ελέγχει το απουσιολόγιο των φοιτητών </w:t>
      </w:r>
    </w:p>
    <w:p w14:paraId="1E204F35" w14:textId="77777777" w:rsidR="00EC7CC6" w:rsidRPr="00EC7CC6" w:rsidRDefault="00EC7CC6" w:rsidP="00A80C26">
      <w:pPr>
        <w:spacing w:after="0" w:line="240" w:lineRule="auto"/>
        <w:jc w:val="both"/>
        <w:rPr>
          <w:rFonts w:cstheme="minorHAnsi"/>
          <w:color w:val="000000" w:themeColor="text1"/>
          <w:lang w:val="el-GR"/>
        </w:rPr>
      </w:pPr>
      <w:r w:rsidRPr="00EC7CC6">
        <w:rPr>
          <w:rFonts w:cstheme="minorHAnsi"/>
          <w:color w:val="000000" w:themeColor="text1"/>
          <w:lang w:val="el-GR"/>
        </w:rPr>
        <w:t xml:space="preserve">• καθορίζει το περιεχόμενο του μεταπτυχιακού μαθήματος, ώστε αυτό να είναι έγκυρο και σύμφωνο με τις τρέχουσες εξελίξεις, όπως αυτές προκύπτουν από τη σύγχρονη βιβλιογραφία, αρθρογραφία και έρευνα </w:t>
      </w:r>
    </w:p>
    <w:p w14:paraId="485321C3" w14:textId="7ABB11F9" w:rsidR="00483376" w:rsidRPr="00A80C26" w:rsidRDefault="00EC7CC6" w:rsidP="00A80C26">
      <w:pPr>
        <w:spacing w:after="0" w:line="240" w:lineRule="auto"/>
        <w:jc w:val="both"/>
        <w:rPr>
          <w:rFonts w:cstheme="minorHAnsi"/>
          <w:color w:val="000000" w:themeColor="text1"/>
          <w:lang w:val="el-GR"/>
        </w:rPr>
      </w:pPr>
      <w:r w:rsidRPr="00EC7CC6">
        <w:rPr>
          <w:rFonts w:cstheme="minorHAnsi"/>
          <w:color w:val="000000" w:themeColor="text1"/>
          <w:lang w:val="el-GR"/>
        </w:rPr>
        <w:t xml:space="preserve">• φροντίζει για τη συσχέτιση του θεωρητικού μέρους της διδασκαλίας με πρακτικές υψηλού επιπέδου, όπως αυτές εφαρμόζονται στα σύγχρονα συστήματα εκπαίδευσης και κοινωνικής πρόνοιας, σε επιχειρήσεις και οργανισμούς. </w:t>
      </w:r>
    </w:p>
    <w:p w14:paraId="75AD6694" w14:textId="77777777" w:rsidR="00A80C26" w:rsidRPr="00A80C26" w:rsidRDefault="00A80C26" w:rsidP="00A80C26">
      <w:pPr>
        <w:spacing w:before="0" w:after="0"/>
        <w:jc w:val="both"/>
        <w:rPr>
          <w:rFonts w:ascii="Calibri" w:eastAsia="Calibri" w:hAnsi="Calibri" w:cs="Times New Roman"/>
          <w:sz w:val="22"/>
          <w:szCs w:val="22"/>
          <w:lang w:val="el-GR"/>
        </w:rPr>
      </w:pPr>
    </w:p>
    <w:p w14:paraId="02ED3CF0" w14:textId="2CE5DF70" w:rsidR="004B4022" w:rsidRDefault="004B4022" w:rsidP="004B4022">
      <w:pPr>
        <w:pStyle w:val="2"/>
        <w:spacing w:beforeAutospacing="1" w:line="240" w:lineRule="auto"/>
        <w:ind w:firstLine="720"/>
        <w:jc w:val="both"/>
        <w:rPr>
          <w:lang w:val="el-GR"/>
        </w:rPr>
      </w:pPr>
      <w:bookmarkStart w:id="53" w:name="_Toc161333966"/>
      <w:r>
        <w:rPr>
          <w:lang w:val="el-GR"/>
        </w:rPr>
        <w:t>Δικαιώματα και Υποχρεώσεις Φοιτητών</w:t>
      </w:r>
      <w:bookmarkEnd w:id="53"/>
    </w:p>
    <w:p w14:paraId="067F19CA" w14:textId="77777777" w:rsidR="004B4022" w:rsidRPr="004B4022" w:rsidRDefault="004B4022" w:rsidP="004B4022">
      <w:pPr>
        <w:spacing w:after="0" w:line="240" w:lineRule="auto"/>
        <w:jc w:val="both"/>
        <w:rPr>
          <w:rFonts w:cstheme="minorHAnsi"/>
          <w:color w:val="000000" w:themeColor="text1"/>
          <w:lang w:val="el-GR"/>
        </w:rPr>
      </w:pPr>
      <w:r w:rsidRPr="004B4022">
        <w:rPr>
          <w:rFonts w:cstheme="minorHAnsi"/>
          <w:color w:val="000000" w:themeColor="text1"/>
          <w:lang w:val="el-GR"/>
        </w:rPr>
        <w:t xml:space="preserve">Η ιδιότητα του φοιτητή ή της φοιτήτριας αποκτάται με την εγγραφή στο ΠΜΣ, αναστέλλεται προσωρινά, κατά την περίοδο διακοπής φοίτησης και διακόπτεται οριστικά με τη λήψη του ΜΔΣ ή με τη διαγραφή του/της. </w:t>
      </w:r>
    </w:p>
    <w:p w14:paraId="550CFC19" w14:textId="77777777" w:rsidR="004B4022" w:rsidRPr="004B4022" w:rsidRDefault="004B4022" w:rsidP="004B4022">
      <w:pPr>
        <w:spacing w:after="0" w:line="240" w:lineRule="auto"/>
        <w:jc w:val="both"/>
        <w:rPr>
          <w:rFonts w:cstheme="minorHAnsi"/>
          <w:color w:val="000000" w:themeColor="text1"/>
          <w:lang w:val="el-GR"/>
        </w:rPr>
      </w:pPr>
      <w:r w:rsidRPr="004B4022">
        <w:rPr>
          <w:rFonts w:cstheme="minorHAnsi"/>
          <w:color w:val="000000" w:themeColor="text1"/>
          <w:lang w:val="el-GR"/>
        </w:rPr>
        <w:t>Κάθε φοιτητής και φοιτήτρια έχει δικαίωμα στις παροχές της Φοιτητικής Μέριμνας (σίτισης, στέγασης, υγειονομικής περίθαλψης) (</w:t>
      </w:r>
      <w:r w:rsidRPr="00C25837">
        <w:rPr>
          <w:rFonts w:cstheme="minorHAnsi"/>
          <w:color w:val="000000" w:themeColor="text1"/>
        </w:rPr>
        <w:t>www</w:t>
      </w:r>
      <w:r w:rsidRPr="004B4022">
        <w:rPr>
          <w:rFonts w:cstheme="minorHAnsi"/>
          <w:color w:val="000000" w:themeColor="text1"/>
          <w:lang w:val="el-GR"/>
        </w:rPr>
        <w:t>.</w:t>
      </w:r>
      <w:r w:rsidRPr="00C25837">
        <w:rPr>
          <w:rFonts w:cstheme="minorHAnsi"/>
          <w:color w:val="000000" w:themeColor="text1"/>
        </w:rPr>
        <w:t>uth</w:t>
      </w:r>
      <w:r w:rsidRPr="004B4022">
        <w:rPr>
          <w:rFonts w:cstheme="minorHAnsi"/>
          <w:color w:val="000000" w:themeColor="text1"/>
          <w:lang w:val="el-GR"/>
        </w:rPr>
        <w:t>.</w:t>
      </w:r>
      <w:r w:rsidRPr="00C25837">
        <w:rPr>
          <w:rFonts w:cstheme="minorHAnsi"/>
          <w:color w:val="000000" w:themeColor="text1"/>
        </w:rPr>
        <w:t>gr</w:t>
      </w:r>
      <w:r w:rsidRPr="004B4022">
        <w:rPr>
          <w:rFonts w:cstheme="minorHAnsi"/>
          <w:color w:val="000000" w:themeColor="text1"/>
          <w:lang w:val="el-GR"/>
        </w:rPr>
        <w:t>/</w:t>
      </w:r>
      <w:r w:rsidRPr="00C25837">
        <w:rPr>
          <w:rFonts w:cstheme="minorHAnsi"/>
          <w:color w:val="000000" w:themeColor="text1"/>
        </w:rPr>
        <w:t>zoi</w:t>
      </w:r>
      <w:r w:rsidRPr="004B4022">
        <w:rPr>
          <w:rFonts w:cstheme="minorHAnsi"/>
          <w:color w:val="000000" w:themeColor="text1"/>
          <w:lang w:val="el-GR"/>
        </w:rPr>
        <w:t>/</w:t>
      </w:r>
      <w:r w:rsidRPr="00C25837">
        <w:rPr>
          <w:rFonts w:cstheme="minorHAnsi"/>
          <w:color w:val="000000" w:themeColor="text1"/>
        </w:rPr>
        <w:t>foititiki</w:t>
      </w:r>
      <w:r w:rsidRPr="004B4022">
        <w:rPr>
          <w:rFonts w:cstheme="minorHAnsi"/>
          <w:color w:val="000000" w:themeColor="text1"/>
          <w:lang w:val="el-GR"/>
        </w:rPr>
        <w:t>-</w:t>
      </w:r>
      <w:r w:rsidRPr="00C25837">
        <w:rPr>
          <w:rFonts w:cstheme="minorHAnsi"/>
          <w:color w:val="000000" w:themeColor="text1"/>
        </w:rPr>
        <w:t>merimna</w:t>
      </w:r>
      <w:r w:rsidRPr="004B4022">
        <w:rPr>
          <w:rFonts w:cstheme="minorHAnsi"/>
          <w:color w:val="000000" w:themeColor="text1"/>
          <w:lang w:val="el-GR"/>
        </w:rPr>
        <w:t>), για χρονικό διάστημα ίσο με τον ελάχιστο χρόνο που απαιτείται για τη λήψη του ΔΜΣ, προσαυξημένο κατά δύο (2) εξάμηνα.</w:t>
      </w:r>
    </w:p>
    <w:p w14:paraId="6E30413E" w14:textId="77777777" w:rsidR="004B4022" w:rsidRPr="004B4022" w:rsidRDefault="004B4022" w:rsidP="004B4022">
      <w:pPr>
        <w:spacing w:after="0" w:line="240" w:lineRule="auto"/>
        <w:jc w:val="both"/>
        <w:rPr>
          <w:rFonts w:cstheme="minorHAnsi"/>
          <w:color w:val="000000" w:themeColor="text1"/>
          <w:lang w:val="el-GR"/>
        </w:rPr>
      </w:pPr>
      <w:r w:rsidRPr="004B4022">
        <w:rPr>
          <w:rFonts w:cstheme="minorHAnsi"/>
          <w:color w:val="000000" w:themeColor="text1"/>
          <w:lang w:val="el-GR"/>
        </w:rPr>
        <w:t>Στο πλαίσιο αυτό περιγράφονται τα δικαιώματα των φοιτητών που αφορούν την:</w:t>
      </w:r>
    </w:p>
    <w:p w14:paraId="4C43D285" w14:textId="77777777" w:rsidR="004B4022" w:rsidRPr="00C25837" w:rsidRDefault="004B4022" w:rsidP="00C74985">
      <w:pPr>
        <w:numPr>
          <w:ilvl w:val="0"/>
          <w:numId w:val="13"/>
        </w:numPr>
        <w:autoSpaceDE w:val="0"/>
        <w:autoSpaceDN w:val="0"/>
        <w:adjustRightInd w:val="0"/>
        <w:spacing w:before="0" w:after="0" w:line="240" w:lineRule="auto"/>
        <w:jc w:val="both"/>
        <w:rPr>
          <w:rFonts w:cstheme="minorHAnsi"/>
          <w:color w:val="000000" w:themeColor="text1"/>
        </w:rPr>
      </w:pPr>
      <w:r w:rsidRPr="00C25837">
        <w:rPr>
          <w:rFonts w:cstheme="minorHAnsi"/>
          <w:color w:val="000000" w:themeColor="text1"/>
        </w:rPr>
        <w:t>Ακαδημαϊκή (φοιτητική) ταυτότητα</w:t>
      </w:r>
    </w:p>
    <w:p w14:paraId="60F020D7" w14:textId="77777777" w:rsidR="004B4022" w:rsidRPr="00C25837" w:rsidRDefault="004B4022" w:rsidP="00C74985">
      <w:pPr>
        <w:numPr>
          <w:ilvl w:val="0"/>
          <w:numId w:val="13"/>
        </w:numPr>
        <w:autoSpaceDE w:val="0"/>
        <w:autoSpaceDN w:val="0"/>
        <w:adjustRightInd w:val="0"/>
        <w:spacing w:before="0" w:after="0" w:line="240" w:lineRule="auto"/>
        <w:jc w:val="both"/>
        <w:rPr>
          <w:rFonts w:cstheme="minorHAnsi"/>
          <w:color w:val="000000" w:themeColor="text1"/>
        </w:rPr>
      </w:pPr>
      <w:r w:rsidRPr="00C25837">
        <w:rPr>
          <w:rFonts w:cstheme="minorHAnsi"/>
          <w:color w:val="000000" w:themeColor="text1"/>
        </w:rPr>
        <w:t>Διακοπή φοίτησης (αναστολή σπουδών)</w:t>
      </w:r>
    </w:p>
    <w:p w14:paraId="7728C0DA" w14:textId="77777777" w:rsidR="004B4022" w:rsidRPr="00C25837" w:rsidRDefault="004B4022" w:rsidP="00C74985">
      <w:pPr>
        <w:numPr>
          <w:ilvl w:val="0"/>
          <w:numId w:val="13"/>
        </w:numPr>
        <w:autoSpaceDE w:val="0"/>
        <w:autoSpaceDN w:val="0"/>
        <w:adjustRightInd w:val="0"/>
        <w:spacing w:before="0" w:after="0" w:line="240" w:lineRule="auto"/>
        <w:jc w:val="both"/>
        <w:rPr>
          <w:rFonts w:cstheme="minorHAnsi"/>
          <w:color w:val="000000" w:themeColor="text1"/>
        </w:rPr>
      </w:pPr>
      <w:r w:rsidRPr="00C25837">
        <w:rPr>
          <w:rFonts w:cstheme="minorHAnsi"/>
          <w:color w:val="000000" w:themeColor="text1"/>
        </w:rPr>
        <w:t>Παροχή Δωρεάν Συγγραμμάτων</w:t>
      </w:r>
    </w:p>
    <w:p w14:paraId="717B68D9" w14:textId="77777777" w:rsidR="004B4022" w:rsidRPr="004B4022" w:rsidRDefault="004B4022" w:rsidP="00C74985">
      <w:pPr>
        <w:numPr>
          <w:ilvl w:val="0"/>
          <w:numId w:val="13"/>
        </w:numPr>
        <w:autoSpaceDE w:val="0"/>
        <w:autoSpaceDN w:val="0"/>
        <w:adjustRightInd w:val="0"/>
        <w:spacing w:before="0" w:after="0" w:line="240" w:lineRule="auto"/>
        <w:jc w:val="both"/>
        <w:rPr>
          <w:rFonts w:cstheme="minorHAnsi"/>
          <w:color w:val="000000" w:themeColor="text1"/>
          <w:lang w:val="el-GR"/>
        </w:rPr>
      </w:pPr>
      <w:r w:rsidRPr="004B4022">
        <w:rPr>
          <w:rFonts w:cstheme="minorHAnsi"/>
          <w:color w:val="000000" w:themeColor="text1"/>
          <w:lang w:val="el-GR"/>
        </w:rPr>
        <w:t>Υγειονομική και νοσοκομειακή περίθαλψη εφόσον δεν έχουν</w:t>
      </w:r>
      <w:r w:rsidRPr="00C25837">
        <w:rPr>
          <w:rFonts w:cstheme="minorHAnsi"/>
          <w:color w:val="000000" w:themeColor="text1"/>
        </w:rPr>
        <w:t> </w:t>
      </w:r>
    </w:p>
    <w:p w14:paraId="26723E33" w14:textId="77777777" w:rsidR="004B4022" w:rsidRPr="00C25837" w:rsidRDefault="004B4022" w:rsidP="00C74985">
      <w:pPr>
        <w:numPr>
          <w:ilvl w:val="0"/>
          <w:numId w:val="13"/>
        </w:numPr>
        <w:autoSpaceDE w:val="0"/>
        <w:autoSpaceDN w:val="0"/>
        <w:adjustRightInd w:val="0"/>
        <w:spacing w:before="0" w:after="0" w:line="240" w:lineRule="auto"/>
        <w:jc w:val="both"/>
        <w:rPr>
          <w:rFonts w:cstheme="minorHAnsi"/>
          <w:color w:val="000000" w:themeColor="text1"/>
        </w:rPr>
      </w:pPr>
      <w:r w:rsidRPr="00C25837">
        <w:rPr>
          <w:rFonts w:cstheme="minorHAnsi"/>
          <w:color w:val="000000" w:themeColor="text1"/>
        </w:rPr>
        <w:t>Σίτιση στη φοιτητική λέσχη </w:t>
      </w:r>
    </w:p>
    <w:p w14:paraId="07C8FDA0" w14:textId="77777777" w:rsidR="004B4022" w:rsidRPr="004B4022" w:rsidRDefault="004B4022" w:rsidP="00C74985">
      <w:pPr>
        <w:numPr>
          <w:ilvl w:val="0"/>
          <w:numId w:val="13"/>
        </w:numPr>
        <w:autoSpaceDE w:val="0"/>
        <w:autoSpaceDN w:val="0"/>
        <w:adjustRightInd w:val="0"/>
        <w:spacing w:before="0" w:after="0" w:line="240" w:lineRule="auto"/>
        <w:jc w:val="both"/>
        <w:rPr>
          <w:rFonts w:cstheme="minorHAnsi"/>
          <w:color w:val="000000" w:themeColor="text1"/>
          <w:lang w:val="el-GR"/>
        </w:rPr>
      </w:pPr>
      <w:r w:rsidRPr="004B4022">
        <w:rPr>
          <w:rFonts w:cstheme="minorHAnsi"/>
          <w:color w:val="000000" w:themeColor="text1"/>
          <w:lang w:val="el-GR"/>
        </w:rPr>
        <w:t>Πρόσβαση στις Πληροφοριακές Πηγές των Κεντρικών Βιβλιοθηκών και κάρτα μέλους δανεισμού</w:t>
      </w:r>
      <w:r w:rsidRPr="00C25837">
        <w:rPr>
          <w:rFonts w:cstheme="minorHAnsi"/>
          <w:color w:val="000000" w:themeColor="text1"/>
        </w:rPr>
        <w:t> </w:t>
      </w:r>
    </w:p>
    <w:p w14:paraId="44B6A776" w14:textId="77777777" w:rsidR="004B4022" w:rsidRPr="00C25837" w:rsidRDefault="004B4022" w:rsidP="00C74985">
      <w:pPr>
        <w:numPr>
          <w:ilvl w:val="0"/>
          <w:numId w:val="13"/>
        </w:numPr>
        <w:autoSpaceDE w:val="0"/>
        <w:autoSpaceDN w:val="0"/>
        <w:adjustRightInd w:val="0"/>
        <w:spacing w:before="0" w:after="0" w:line="240" w:lineRule="auto"/>
        <w:jc w:val="both"/>
        <w:rPr>
          <w:rFonts w:cstheme="minorHAnsi"/>
          <w:color w:val="000000" w:themeColor="text1"/>
        </w:rPr>
      </w:pPr>
      <w:r w:rsidRPr="00C25837">
        <w:rPr>
          <w:rFonts w:cstheme="minorHAnsi"/>
          <w:color w:val="000000" w:themeColor="text1"/>
        </w:rPr>
        <w:t>Ηλεκτρονικό λογαριασμό (e-mail) </w:t>
      </w:r>
    </w:p>
    <w:p w14:paraId="2E432685" w14:textId="77777777" w:rsidR="004B4022" w:rsidRPr="004B4022" w:rsidRDefault="004B4022" w:rsidP="00C74985">
      <w:pPr>
        <w:numPr>
          <w:ilvl w:val="0"/>
          <w:numId w:val="13"/>
        </w:numPr>
        <w:autoSpaceDE w:val="0"/>
        <w:autoSpaceDN w:val="0"/>
        <w:adjustRightInd w:val="0"/>
        <w:spacing w:before="0" w:after="0" w:line="240" w:lineRule="auto"/>
        <w:jc w:val="both"/>
        <w:rPr>
          <w:rFonts w:cstheme="minorHAnsi"/>
          <w:color w:val="000000" w:themeColor="text1"/>
          <w:lang w:val="el-GR"/>
        </w:rPr>
      </w:pPr>
      <w:r w:rsidRPr="004B4022">
        <w:rPr>
          <w:rFonts w:cstheme="minorHAnsi"/>
          <w:color w:val="000000" w:themeColor="text1"/>
          <w:lang w:val="el-GR"/>
        </w:rPr>
        <w:t xml:space="preserve">Πρόσβαση στο διαδίκτυο (τα κτίρια διαθέτουν </w:t>
      </w:r>
      <w:r w:rsidRPr="00C25837">
        <w:rPr>
          <w:rFonts w:cstheme="minorHAnsi"/>
          <w:color w:val="000000" w:themeColor="text1"/>
        </w:rPr>
        <w:t>free</w:t>
      </w:r>
      <w:r w:rsidRPr="004B4022">
        <w:rPr>
          <w:rFonts w:cstheme="minorHAnsi"/>
          <w:color w:val="000000" w:themeColor="text1"/>
          <w:lang w:val="el-GR"/>
        </w:rPr>
        <w:t xml:space="preserve"> </w:t>
      </w:r>
      <w:r w:rsidRPr="00C25837">
        <w:rPr>
          <w:rFonts w:cstheme="minorHAnsi"/>
          <w:color w:val="000000" w:themeColor="text1"/>
        </w:rPr>
        <w:t>WI</w:t>
      </w:r>
      <w:r w:rsidRPr="004B4022">
        <w:rPr>
          <w:rFonts w:cstheme="minorHAnsi"/>
          <w:color w:val="000000" w:themeColor="text1"/>
          <w:lang w:val="el-GR"/>
        </w:rPr>
        <w:t>-</w:t>
      </w:r>
      <w:r w:rsidRPr="00C25837">
        <w:rPr>
          <w:rFonts w:cstheme="minorHAnsi"/>
          <w:color w:val="000000" w:themeColor="text1"/>
        </w:rPr>
        <w:t>FI</w:t>
      </w:r>
      <w:r w:rsidRPr="004B4022">
        <w:rPr>
          <w:rFonts w:cstheme="minorHAnsi"/>
          <w:color w:val="000000" w:themeColor="text1"/>
          <w:lang w:val="el-GR"/>
        </w:rPr>
        <w:t>)</w:t>
      </w:r>
      <w:r w:rsidRPr="00C25837">
        <w:rPr>
          <w:rFonts w:cstheme="minorHAnsi"/>
          <w:color w:val="000000" w:themeColor="text1"/>
        </w:rPr>
        <w:t> </w:t>
      </w:r>
    </w:p>
    <w:p w14:paraId="698663B9" w14:textId="7B3F1049" w:rsidR="00732110" w:rsidRPr="003F0D42" w:rsidRDefault="004B4022" w:rsidP="00C74985">
      <w:pPr>
        <w:numPr>
          <w:ilvl w:val="0"/>
          <w:numId w:val="13"/>
        </w:numPr>
        <w:autoSpaceDE w:val="0"/>
        <w:autoSpaceDN w:val="0"/>
        <w:adjustRightInd w:val="0"/>
        <w:spacing w:before="0" w:after="0" w:line="240" w:lineRule="auto"/>
        <w:jc w:val="both"/>
        <w:rPr>
          <w:rFonts w:cstheme="minorHAnsi"/>
          <w:color w:val="000000" w:themeColor="text1"/>
        </w:rPr>
      </w:pPr>
      <w:r w:rsidRPr="004B4022">
        <w:rPr>
          <w:rFonts w:cstheme="minorHAnsi"/>
          <w:color w:val="000000" w:themeColor="text1"/>
          <w:lang w:val="el-GR"/>
        </w:rPr>
        <w:t xml:space="preserve">Πρόσβαση στο διαδίκτυο από εξωτερικό πάροχο, στις ηλεκτρονικές υπηρεσίες των Π.Θ. και ΤΕΙ Θεσσαλίας από τον υπολογιστή τους μέσω </w:t>
      </w:r>
      <w:r w:rsidRPr="00C25837">
        <w:rPr>
          <w:rFonts w:cstheme="minorHAnsi"/>
          <w:color w:val="000000" w:themeColor="text1"/>
        </w:rPr>
        <w:t>VPN</w:t>
      </w:r>
      <w:r w:rsidRPr="004B4022">
        <w:rPr>
          <w:rFonts w:cstheme="minorHAnsi"/>
          <w:color w:val="000000" w:themeColor="text1"/>
          <w:lang w:val="el-GR"/>
        </w:rPr>
        <w:t xml:space="preserve">. </w:t>
      </w:r>
      <w:r w:rsidRPr="00C25837">
        <w:rPr>
          <w:rFonts w:cstheme="minorHAnsi"/>
          <w:color w:val="000000" w:themeColor="text1"/>
        </w:rPr>
        <w:t>Περισσότερες πληροφορίες στο </w:t>
      </w:r>
      <w:hyperlink r:id="rId26" w:tgtFrame="_blank" w:history="1">
        <w:r w:rsidRPr="00C25837">
          <w:rPr>
            <w:rStyle w:val="-"/>
            <w:rFonts w:cstheme="minorHAnsi"/>
            <w:color w:val="000000" w:themeColor="text1"/>
          </w:rPr>
          <w:t>it.uth.gr</w:t>
        </w:r>
      </w:hyperlink>
    </w:p>
    <w:p w14:paraId="6EDE2B3C" w14:textId="7D80FBB0" w:rsidR="003F0D42" w:rsidRPr="003F0D42" w:rsidRDefault="003F0D42" w:rsidP="003F0D42">
      <w:pPr>
        <w:pStyle w:val="2"/>
        <w:spacing w:beforeAutospacing="1" w:line="240" w:lineRule="auto"/>
        <w:ind w:firstLine="720"/>
        <w:jc w:val="both"/>
        <w:rPr>
          <w:lang w:val="el-GR"/>
        </w:rPr>
      </w:pPr>
      <w:bookmarkStart w:id="54" w:name="_Toc161333967"/>
      <w:r>
        <w:rPr>
          <w:lang w:val="el-GR"/>
        </w:rPr>
        <w:t>Επιτροπή Ηθικής Δεοντολογίας</w:t>
      </w:r>
      <w:bookmarkEnd w:id="54"/>
    </w:p>
    <w:p w14:paraId="5C2D9F9F" w14:textId="77777777" w:rsidR="003F0D42" w:rsidRPr="003F0D42" w:rsidRDefault="003F0D42" w:rsidP="00DC3454">
      <w:pPr>
        <w:spacing w:after="120"/>
        <w:ind w:left="7" w:right="51" w:firstLine="358"/>
        <w:jc w:val="both"/>
        <w:rPr>
          <w:lang w:val="el-GR"/>
        </w:rPr>
      </w:pPr>
      <w:r w:rsidRPr="003F0D42">
        <w:rPr>
          <w:lang w:val="el-GR"/>
        </w:rPr>
        <w:t xml:space="preserve">Σύμφωνα με το νόμο 4957/2022 άρθρο 279, η Επιτροπή Ηθικής και Δεοντολογίας της Έρευνας μπορεί να γνωματεύσει σε θέματα ηθικής και δεοντολογίας που αφορούν άρθρο προς δημοσίευση σε επιστημονικό περιοδικό ή υπό εκπόνηση διπλωματική εργασία ή διδακτορική διατριβή.   </w:t>
      </w:r>
    </w:p>
    <w:p w14:paraId="5D51764B" w14:textId="77777777" w:rsidR="003F0D42" w:rsidRPr="003F0D42" w:rsidRDefault="003F0D42" w:rsidP="00DC3454">
      <w:pPr>
        <w:spacing w:after="120"/>
        <w:ind w:left="7" w:right="51" w:firstLine="358"/>
        <w:jc w:val="both"/>
        <w:rPr>
          <w:lang w:val="el-GR"/>
        </w:rPr>
      </w:pPr>
      <w:r w:rsidRPr="003F0D42">
        <w:rPr>
          <w:lang w:val="el-GR"/>
        </w:rPr>
        <w:lastRenderedPageBreak/>
        <w:t xml:space="preserve">Ωστόσο, σύμφωνα με την απόφαση του Πρυτανικού Συμβουλίου στην αρ. 53/23-10-2019 συνεδρίασή του, όσον αφορά τα θέματα ελέγχου εμπιστευτικότητας, σεβασμού προσωπικών δεδομένων και λοιπών κανόνων ηθικής και δεοντολογίας των διπλωματικών προπτυχιακών εργασιών, των μεταπτυχιακών εργασιών και των διδακτορικών διατριβών, το κάθε Τμήμα  συγκροτεί τριμελή υποεπιτροπή Ηθικής και Δεοντολογίας της Έρευνας. </w:t>
      </w:r>
    </w:p>
    <w:p w14:paraId="19340BCB" w14:textId="77777777" w:rsidR="003F0D42" w:rsidRPr="003F0D42" w:rsidRDefault="003F0D42" w:rsidP="00DC3454">
      <w:pPr>
        <w:spacing w:after="120"/>
        <w:ind w:left="7" w:right="51" w:firstLine="358"/>
        <w:jc w:val="both"/>
        <w:rPr>
          <w:lang w:val="el-GR"/>
        </w:rPr>
      </w:pPr>
      <w:r w:rsidRPr="003F0D42">
        <w:rPr>
          <w:lang w:val="el-GR"/>
        </w:rPr>
        <w:t xml:space="preserve">Ως προς τη διαδικασία, οι ενδιαφερόμενοι υποβάλλουν: 1) αίτηση εξέτασης της πρότασης, 2) περιγραφή της ερευνητικής πρότασης, 3) ερευνητικά πρωτόκολλα, έντυπα συναίνεσης και λοιπά δικαιολογητικά, που κρίνονται ως αναγκαία με βάση τα επιστημονικά πεδία. Τα υποδείγματα  για τη σύνταξη των σχετικών εντύπων βρίσκονται στην ιστοσελίδα του Πανεπιστημίου Θεσσαλίας στην ηλεκτρονική διεύθυνση:  </w:t>
      </w:r>
      <w:r>
        <w:t>https</w:t>
      </w:r>
      <w:r w:rsidRPr="003F0D42">
        <w:rPr>
          <w:lang w:val="el-GR"/>
        </w:rPr>
        <w:t>://2018.</w:t>
      </w:r>
      <w:r>
        <w:t>uth</w:t>
      </w:r>
      <w:r w:rsidRPr="003F0D42">
        <w:rPr>
          <w:lang w:val="el-GR"/>
        </w:rPr>
        <w:t>.</w:t>
      </w:r>
      <w:r>
        <w:t>gr</w:t>
      </w:r>
      <w:r w:rsidRPr="003F0D42">
        <w:rPr>
          <w:lang w:val="el-GR"/>
        </w:rPr>
        <w:t>/</w:t>
      </w:r>
      <w:r>
        <w:t>panepistimio</w:t>
      </w:r>
      <w:r w:rsidRPr="003F0D42">
        <w:rPr>
          <w:lang w:val="el-GR"/>
        </w:rPr>
        <w:t>/</w:t>
      </w:r>
      <w:r>
        <w:t>thesmika</w:t>
      </w:r>
      <w:r w:rsidRPr="003F0D42">
        <w:rPr>
          <w:lang w:val="el-GR"/>
        </w:rPr>
        <w:t>/</w:t>
      </w:r>
      <w:r>
        <w:t>themata</w:t>
      </w:r>
      <w:r w:rsidRPr="003F0D42">
        <w:rPr>
          <w:lang w:val="el-GR"/>
        </w:rPr>
        <w:t>-</w:t>
      </w:r>
      <w:r>
        <w:t>deontologias</w:t>
      </w:r>
      <w:r w:rsidRPr="003F0D42">
        <w:rPr>
          <w:lang w:val="el-GR"/>
        </w:rPr>
        <w:t xml:space="preserve">/ΕσωτερικήΕπιτροπή </w:t>
      </w:r>
    </w:p>
    <w:p w14:paraId="7CB5177A" w14:textId="77777777" w:rsidR="003F0D42" w:rsidRPr="003F0D42" w:rsidRDefault="003F0D42" w:rsidP="00DC3454">
      <w:pPr>
        <w:spacing w:after="120"/>
        <w:ind w:left="17" w:right="51"/>
        <w:jc w:val="both"/>
        <w:rPr>
          <w:lang w:val="el-GR"/>
        </w:rPr>
      </w:pPr>
      <w:r w:rsidRPr="003F0D42">
        <w:rPr>
          <w:lang w:val="el-GR"/>
        </w:rPr>
        <w:t xml:space="preserve">Ηθικής και Δεοντολογίας/Σχετικά Έντυπα-Έγγραφα </w:t>
      </w:r>
    </w:p>
    <w:p w14:paraId="4A528E05" w14:textId="77777777" w:rsidR="003F0D42" w:rsidRPr="003F0D42" w:rsidRDefault="003F0D42" w:rsidP="00DC3454">
      <w:pPr>
        <w:spacing w:after="120"/>
        <w:ind w:left="7" w:right="51" w:firstLine="358"/>
        <w:jc w:val="both"/>
        <w:rPr>
          <w:lang w:val="el-GR"/>
        </w:rPr>
      </w:pPr>
      <w:r w:rsidRPr="003F0D42">
        <w:rPr>
          <w:lang w:val="el-GR"/>
        </w:rPr>
        <w:t xml:space="preserve">Μετά τον έλεγχο της πρότασης, η Επιτροπή του Τμήματος εκδίδει Βεβαίωση έγκρισης της πρότασης της διπλωματικής μεταπτυχιακής εργασίας. Στην περίπτωση που υπάρξει απόρριψη της αίτησης ή διαφωνία μεταξύ των μελών της Επιτροπής, θα διαβιβάζεται στην Επιτροπή Ηθικής και Δεοντολογίας της Έρευνας του Πανεπιστημίου Θεσσαλίας. Οι Βεβαιώσεις έγκρισης θα αναρτώνται στο πληροφοριακό σύστημα της ΜΟΔΙΠ.   </w:t>
      </w:r>
    </w:p>
    <w:bookmarkEnd w:id="22"/>
    <w:p w14:paraId="578502C5" w14:textId="18F1196E" w:rsidR="005310CA" w:rsidRPr="001D0FD8" w:rsidRDefault="005310CA" w:rsidP="005310CA">
      <w:pPr>
        <w:rPr>
          <w:caps/>
          <w:color w:val="FFFFFF" w:themeColor="background1"/>
          <w:spacing w:val="15"/>
          <w:sz w:val="22"/>
          <w:szCs w:val="22"/>
          <w:lang w:val="el-GR"/>
        </w:rPr>
      </w:pPr>
      <w:r>
        <w:rPr>
          <w:noProof/>
          <w:lang w:val="el-GR" w:eastAsia="el-GR"/>
        </w:rPr>
        <mc:AlternateContent>
          <mc:Choice Requires="wps">
            <w:drawing>
              <wp:anchor distT="0" distB="0" distL="114300" distR="114300" simplePos="0" relativeHeight="251659264" behindDoc="0" locked="0" layoutInCell="1" allowOverlap="1" wp14:anchorId="5D954223" wp14:editId="197E9D66">
                <wp:simplePos x="0" y="0"/>
                <wp:positionH relativeFrom="page">
                  <wp:posOffset>2386965</wp:posOffset>
                </wp:positionH>
                <wp:positionV relativeFrom="page">
                  <wp:posOffset>201930</wp:posOffset>
                </wp:positionV>
                <wp:extent cx="6069330" cy="543560"/>
                <wp:effectExtent l="0" t="0" r="0" b="0"/>
                <wp:wrapNone/>
                <wp:docPr id="11" name="Πλαίσιο κειμένου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6069330" cy="543560"/>
                        </a:xfrm>
                        <a:prstGeom prst="rect">
                          <a:avLst/>
                        </a:prstGeom>
                        <a:noFill/>
                        <a:ln w="6350">
                          <a:noFill/>
                        </a:ln>
                      </wps:spPr>
                      <wps:txbx>
                        <w:txbxContent>
                          <w:p w14:paraId="0FBBA317" w14:textId="77777777" w:rsidR="00F837D9" w:rsidRDefault="00F837D9" w:rsidP="005310CA">
                            <w:pPr>
                              <w:rPr>
                                <w:rFonts w:ascii="Roboto" w:hAnsi="Roboto"/>
                                <w:color w:val="0F2B46"/>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954223" id="_x0000_t202" coordsize="21600,21600" o:spt="202" path="m,l,21600r21600,l21600,xe">
                <v:stroke joinstyle="miter"/>
                <v:path gradientshapeok="t" o:connecttype="rect"/>
              </v:shapetype>
              <v:shape id="Πλαίσιο κειμένου 11" o:spid="_x0000_s1026" type="#_x0000_t202" style="position:absolute;margin-left:187.95pt;margin-top:15.9pt;width:477.9pt;height:42.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" filled="f" stroked="f" strokeweight=".5pt">
                <o:lock v:ext="edit" aspectratio="t" verticies="t" text="t" shapetype="t"/>
                <v:textbox>
                  <w:txbxContent>
                    <w:p w14:paraId="0FBBA317" w14:textId="77777777" w:rsidR="00F837D9" w:rsidRDefault="00F837D9" w:rsidP="005310CA">
                      <w:pPr>
                        <w:rPr>
                          <w:rFonts w:ascii="Roboto" w:hAnsi="Roboto"/>
                          <w:color w:val="0F2B46"/>
                          <w:sz w:val="28"/>
                        </w:rPr>
                      </w:pPr>
                    </w:p>
                  </w:txbxContent>
                </v:textbox>
                <w10:wrap anchorx="page" anchory="page"/>
              </v:shape>
            </w:pict>
          </mc:Fallback>
        </mc:AlternateContent>
      </w:r>
      <w:r>
        <w:rPr>
          <w:noProof/>
          <w:lang w:val="el-GR" w:eastAsia="el-GR"/>
        </w:rPr>
        <mc:AlternateContent>
          <mc:Choice Requires="wps">
            <w:drawing>
              <wp:anchor distT="0" distB="0" distL="114300" distR="114300" simplePos="0" relativeHeight="251660288" behindDoc="0" locked="0" layoutInCell="1" allowOverlap="1" wp14:anchorId="421717B9" wp14:editId="192015ED">
                <wp:simplePos x="0" y="0"/>
                <wp:positionH relativeFrom="column">
                  <wp:posOffset>0</wp:posOffset>
                </wp:positionH>
                <wp:positionV relativeFrom="paragraph">
                  <wp:posOffset>0</wp:posOffset>
                </wp:positionV>
                <wp:extent cx="635000" cy="635000"/>
                <wp:effectExtent l="9525" t="9525" r="12700" b="12700"/>
                <wp:wrapNone/>
                <wp:docPr id="3" name="Πλαίσιο κειμένου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08EC5" id="Πλαίσιο κειμένου 3" o:spid="_x0000_s1026" type="#_x0000_t2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">
                <o:lock v:ext="edit" selection="t"/>
              </v:shape>
            </w:pict>
          </mc:Fallback>
        </mc:AlternateContent>
      </w:r>
    </w:p>
    <w:sectPr w:rsidR="005310CA" w:rsidRPr="001D0FD8" w:rsidSect="002F6EF8">
      <w:headerReference w:type="default" r:id="rId27"/>
      <w:footerReference w:type="default" r:id="rId28"/>
      <w:pgSz w:w="12240" w:h="15840"/>
      <w:pgMar w:top="2092" w:right="1440" w:bottom="1440" w:left="1440"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75E15" w14:textId="77777777" w:rsidR="0096595F" w:rsidRDefault="0096595F" w:rsidP="000B79CA">
      <w:pPr>
        <w:spacing w:after="0" w:line="240" w:lineRule="auto"/>
      </w:pPr>
      <w:r>
        <w:separator/>
      </w:r>
    </w:p>
  </w:endnote>
  <w:endnote w:type="continuationSeparator" w:id="0">
    <w:p w14:paraId="23000F8A" w14:textId="77777777" w:rsidR="0096595F" w:rsidRDefault="0096595F" w:rsidP="000B7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Ind w:w="-8" w:type="dxa"/>
      <w:tblLayout w:type="fixed"/>
      <w:tblLook w:val="0000" w:firstRow="0" w:lastRow="0" w:firstColumn="0" w:lastColumn="0" w:noHBand="0" w:noVBand="0"/>
    </w:tblPr>
    <w:tblGrid>
      <w:gridCol w:w="6416"/>
      <w:gridCol w:w="3082"/>
    </w:tblGrid>
    <w:tr w:rsidR="00F837D9" w14:paraId="4C14E996" w14:textId="77777777" w:rsidTr="00D24588">
      <w:trPr>
        <w:cantSplit/>
      </w:trPr>
      <w:tc>
        <w:tcPr>
          <w:tcW w:w="6416" w:type="dxa"/>
        </w:tcPr>
        <w:p w14:paraId="0417E338" w14:textId="1D4086EB" w:rsidR="00F837D9" w:rsidRDefault="00F837D9" w:rsidP="00B2590F">
          <w:pPr>
            <w:tabs>
              <w:tab w:val="left" w:pos="426"/>
            </w:tabs>
          </w:pPr>
        </w:p>
        <w:p w14:paraId="1E8A34B9" w14:textId="40BDBC33" w:rsidR="00F837D9" w:rsidRPr="00D24588" w:rsidRDefault="00F837D9" w:rsidP="00624E14">
          <w:pPr>
            <w:tabs>
              <w:tab w:val="left" w:pos="426"/>
            </w:tabs>
            <w:rPr>
              <w:i/>
              <w:lang w:val="el-GR"/>
            </w:rPr>
          </w:pPr>
          <w:r w:rsidRPr="00D24588">
            <w:rPr>
              <w:i/>
            </w:rPr>
            <w:fldChar w:fldCharType="begin"/>
          </w:r>
          <w:r w:rsidRPr="00D24588">
            <w:rPr>
              <w:i/>
              <w:lang w:val="el-GR"/>
            </w:rPr>
            <w:instrText xml:space="preserve"> </w:instrText>
          </w:r>
          <w:r w:rsidRPr="00D24588">
            <w:rPr>
              <w:i/>
            </w:rPr>
            <w:instrText>SUBJECT</w:instrText>
          </w:r>
          <w:r w:rsidRPr="00D24588">
            <w:rPr>
              <w:i/>
              <w:lang w:val="el-GR"/>
            </w:rPr>
            <w:instrText xml:space="preserve">  \* </w:instrText>
          </w:r>
          <w:r w:rsidRPr="00D24588">
            <w:rPr>
              <w:i/>
            </w:rPr>
            <w:instrText>MERGEFORMAT</w:instrText>
          </w:r>
          <w:r w:rsidRPr="00D24588">
            <w:rPr>
              <w:i/>
              <w:lang w:val="el-GR"/>
            </w:rPr>
            <w:instrText xml:space="preserve"> </w:instrText>
          </w:r>
          <w:r w:rsidRPr="00D24588">
            <w:rPr>
              <w:i/>
            </w:rPr>
            <w:fldChar w:fldCharType="end"/>
          </w:r>
        </w:p>
      </w:tc>
      <w:tc>
        <w:tcPr>
          <w:tcW w:w="3082" w:type="dxa"/>
        </w:tcPr>
        <w:p w14:paraId="46B80111" w14:textId="77777777" w:rsidR="00F837D9" w:rsidRDefault="00F837D9" w:rsidP="00AF1055">
          <w:pPr>
            <w:tabs>
              <w:tab w:val="left" w:pos="426"/>
            </w:tabs>
            <w:rPr>
              <w:lang w:val="el-GR"/>
            </w:rPr>
          </w:pPr>
        </w:p>
        <w:p w14:paraId="37156D75" w14:textId="7CB8D9B5" w:rsidR="00F837D9" w:rsidRDefault="00F837D9" w:rsidP="00D24588">
          <w:pPr>
            <w:tabs>
              <w:tab w:val="left" w:pos="426"/>
            </w:tabs>
            <w:jc w:val="right"/>
          </w:pPr>
          <w:r>
            <w:rPr>
              <w:lang w:val="el-GR"/>
            </w:rPr>
            <w:t>Σελίδα</w:t>
          </w:r>
          <w:r>
            <w:t xml:space="preserve"> </w:t>
          </w:r>
          <w:r>
            <w:fldChar w:fldCharType="begin"/>
          </w:r>
          <w:r>
            <w:instrText xml:space="preserve"> PAGE </w:instrText>
          </w:r>
          <w:r>
            <w:fldChar w:fldCharType="separate"/>
          </w:r>
          <w:r w:rsidR="00BE0BF7">
            <w:rPr>
              <w:noProof/>
            </w:rPr>
            <w:t>1</w:t>
          </w:r>
          <w:r>
            <w:fldChar w:fldCharType="end"/>
          </w:r>
          <w:r>
            <w:t xml:space="preserve"> </w:t>
          </w:r>
          <w:r>
            <w:rPr>
              <w:lang w:val="el-GR"/>
            </w:rPr>
            <w:t>από</w:t>
          </w:r>
          <w:r>
            <w:t xml:space="preserve"> </w:t>
          </w:r>
          <w:fldSimple w:instr=" NUMPAGES ">
            <w:r w:rsidR="00BE0BF7">
              <w:rPr>
                <w:noProof/>
              </w:rPr>
              <w:t>26</w:t>
            </w:r>
          </w:fldSimple>
        </w:p>
      </w:tc>
    </w:tr>
  </w:tbl>
  <w:p w14:paraId="62AE8716" w14:textId="622E174B" w:rsidR="00F837D9" w:rsidRDefault="00F837D9" w:rsidP="00B2590F"/>
  <w:p w14:paraId="7DBBFFF3" w14:textId="77777777" w:rsidR="00F837D9" w:rsidRDefault="00F837D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6AEAD" w14:textId="77777777" w:rsidR="0096595F" w:rsidRDefault="0096595F" w:rsidP="000B79CA">
      <w:pPr>
        <w:spacing w:after="0" w:line="240" w:lineRule="auto"/>
      </w:pPr>
      <w:r>
        <w:separator/>
      </w:r>
    </w:p>
  </w:footnote>
  <w:footnote w:type="continuationSeparator" w:id="0">
    <w:p w14:paraId="23B0DBAC" w14:textId="77777777" w:rsidR="0096595F" w:rsidRDefault="0096595F" w:rsidP="000B79CA">
      <w:pPr>
        <w:spacing w:after="0" w:line="240" w:lineRule="auto"/>
      </w:pPr>
      <w:r>
        <w:continuationSeparator/>
      </w:r>
    </w:p>
  </w:footnote>
  <w:footnote w:id="1">
    <w:p w14:paraId="5E95C9F2" w14:textId="77777777" w:rsidR="00596EBA" w:rsidRPr="00364CB3" w:rsidRDefault="00596EBA" w:rsidP="00596EBA">
      <w:pPr>
        <w:pStyle w:val="ac"/>
        <w:rPr>
          <w:lang w:val="en-US"/>
        </w:rPr>
      </w:pPr>
      <w:r>
        <w:rPr>
          <w:rStyle w:val="afc"/>
        </w:rPr>
        <w:footnoteRef/>
      </w:r>
      <w:r w:rsidRPr="00364CB3">
        <w:rPr>
          <w:lang w:val="en-US"/>
        </w:rPr>
        <w:t xml:space="preserve"> Cheng Gong and Vincent Ribiere, 2021. Developing a unified definition of digital transformation. </w:t>
      </w:r>
      <w:r w:rsidRPr="00364CB3">
        <w:rPr>
          <w:i/>
          <w:iCs/>
          <w:lang w:val="en-US"/>
        </w:rPr>
        <w:t>Technovation</w:t>
      </w:r>
      <w:r w:rsidRPr="00364CB3">
        <w:rPr>
          <w:lang w:val="en-US"/>
        </w:rPr>
        <w:t xml:space="preserve">, InPress DOI: </w:t>
      </w:r>
      <w:hyperlink r:id="rId1" w:history="1">
        <w:r w:rsidRPr="00364CB3">
          <w:rPr>
            <w:rStyle w:val="-"/>
            <w:lang w:val="en-US"/>
          </w:rPr>
          <w:t>https://doi.org/10.1016/j.technovation.2020.102217</w:t>
        </w:r>
      </w:hyperlink>
      <w:r>
        <w:rPr>
          <w:lang w:val="en-US"/>
        </w:rPr>
        <w:t xml:space="preserve"> </w:t>
      </w:r>
    </w:p>
  </w:footnote>
  <w:footnote w:id="2">
    <w:p w14:paraId="33713017" w14:textId="77777777" w:rsidR="00596EBA" w:rsidRPr="00364CB3" w:rsidRDefault="00596EBA" w:rsidP="00596EBA">
      <w:pPr>
        <w:pStyle w:val="ac"/>
        <w:rPr>
          <w:lang w:val="en-US"/>
        </w:rPr>
      </w:pPr>
      <w:r>
        <w:rPr>
          <w:rStyle w:val="afc"/>
        </w:rPr>
        <w:footnoteRef/>
      </w:r>
      <w:r w:rsidRPr="00364CB3">
        <w:rPr>
          <w:lang w:val="en-US"/>
        </w:rPr>
        <w:t xml:space="preserve"> </w:t>
      </w:r>
      <w:hyperlink r:id="rId2" w:history="1">
        <w:r w:rsidRPr="00364CB3">
          <w:rPr>
            <w:rStyle w:val="-"/>
            <w:lang w:val="en-US"/>
          </w:rPr>
          <w:t>https://hbr.org/2019/03/digital-transformation-is-not-about-technology</w:t>
        </w:r>
      </w:hyperlink>
      <w:r w:rsidRPr="00364CB3">
        <w:rPr>
          <w:lang w:val="en-US"/>
        </w:rPr>
        <w:t xml:space="preserve"> </w:t>
      </w:r>
    </w:p>
  </w:footnote>
  <w:footnote w:id="3">
    <w:p w14:paraId="184EC0C5" w14:textId="77777777" w:rsidR="00596EBA" w:rsidRPr="009B572D" w:rsidRDefault="00596EBA" w:rsidP="00596EBA">
      <w:pPr>
        <w:pStyle w:val="ac"/>
        <w:rPr>
          <w:lang w:val="en-US"/>
        </w:rPr>
      </w:pPr>
      <w:r>
        <w:rPr>
          <w:rStyle w:val="afc"/>
        </w:rPr>
        <w:footnoteRef/>
      </w:r>
      <w:r w:rsidRPr="009B572D">
        <w:rPr>
          <w:lang w:val="en-US"/>
        </w:rPr>
        <w:t xml:space="preserve"> </w:t>
      </w:r>
      <w:hyperlink r:id="rId3" w:history="1">
        <w:r w:rsidRPr="009B572D">
          <w:rPr>
            <w:rStyle w:val="-"/>
            <w:lang w:val="en-US"/>
          </w:rPr>
          <w:t>https://digitalstrategy.undp.org/</w:t>
        </w:r>
      </w:hyperlink>
      <w:r w:rsidRPr="009B572D">
        <w:rPr>
          <w:lang w:val="en-US"/>
        </w:rPr>
        <w:t xml:space="preserve"> </w:t>
      </w:r>
    </w:p>
  </w:footnote>
  <w:footnote w:id="4">
    <w:p w14:paraId="2045F3F3" w14:textId="77777777" w:rsidR="00596EBA" w:rsidRPr="009B572D" w:rsidRDefault="00596EBA" w:rsidP="00596EBA">
      <w:pPr>
        <w:pStyle w:val="ac"/>
        <w:rPr>
          <w:lang w:val="en-US"/>
        </w:rPr>
      </w:pPr>
      <w:r>
        <w:rPr>
          <w:rStyle w:val="afc"/>
        </w:rPr>
        <w:footnoteRef/>
      </w:r>
      <w:r w:rsidRPr="009B572D">
        <w:rPr>
          <w:lang w:val="en-US"/>
        </w:rPr>
        <w:t xml:space="preserve"> </w:t>
      </w:r>
      <w:hyperlink r:id="rId4" w:history="1">
        <w:r w:rsidRPr="000958B6">
          <w:rPr>
            <w:rStyle w:val="-"/>
            <w:lang w:val="en-US"/>
          </w:rPr>
          <w:t>https</w:t>
        </w:r>
        <w:r w:rsidRPr="009B572D">
          <w:rPr>
            <w:rStyle w:val="-"/>
            <w:lang w:val="en-US"/>
          </w:rPr>
          <w:t>://</w:t>
        </w:r>
        <w:r w:rsidRPr="000958B6">
          <w:rPr>
            <w:rStyle w:val="-"/>
            <w:lang w:val="en-US"/>
          </w:rPr>
          <w:t>digital</w:t>
        </w:r>
        <w:r w:rsidRPr="009B572D">
          <w:rPr>
            <w:rStyle w:val="-"/>
            <w:lang w:val="en-US"/>
          </w:rPr>
          <w:t>-</w:t>
        </w:r>
        <w:r w:rsidRPr="000958B6">
          <w:rPr>
            <w:rStyle w:val="-"/>
            <w:lang w:val="en-US"/>
          </w:rPr>
          <w:t>strategy</w:t>
        </w:r>
        <w:r w:rsidRPr="009B572D">
          <w:rPr>
            <w:rStyle w:val="-"/>
            <w:lang w:val="en-US"/>
          </w:rPr>
          <w:t>.</w:t>
        </w:r>
        <w:r w:rsidRPr="000958B6">
          <w:rPr>
            <w:rStyle w:val="-"/>
            <w:lang w:val="en-US"/>
          </w:rPr>
          <w:t>ec</w:t>
        </w:r>
        <w:r w:rsidRPr="009B572D">
          <w:rPr>
            <w:rStyle w:val="-"/>
            <w:lang w:val="en-US"/>
          </w:rPr>
          <w:t>.</w:t>
        </w:r>
        <w:r w:rsidRPr="000958B6">
          <w:rPr>
            <w:rStyle w:val="-"/>
            <w:lang w:val="en-US"/>
          </w:rPr>
          <w:t>europa</w:t>
        </w:r>
        <w:r w:rsidRPr="009B572D">
          <w:rPr>
            <w:rStyle w:val="-"/>
            <w:lang w:val="en-US"/>
          </w:rPr>
          <w:t>.</w:t>
        </w:r>
        <w:r w:rsidRPr="000958B6">
          <w:rPr>
            <w:rStyle w:val="-"/>
            <w:lang w:val="en-US"/>
          </w:rPr>
          <w:t>eu</w:t>
        </w:r>
        <w:r w:rsidRPr="009B572D">
          <w:rPr>
            <w:rStyle w:val="-"/>
            <w:lang w:val="en-US"/>
          </w:rPr>
          <w:t>/</w:t>
        </w:r>
        <w:r w:rsidRPr="000958B6">
          <w:rPr>
            <w:rStyle w:val="-"/>
            <w:lang w:val="en-US"/>
          </w:rPr>
          <w:t>en</w:t>
        </w:r>
      </w:hyperlink>
      <w:r w:rsidRPr="009B572D">
        <w:rPr>
          <w:lang w:val="en-US"/>
        </w:rPr>
        <w:t xml:space="preserve"> </w:t>
      </w:r>
    </w:p>
  </w:footnote>
  <w:footnote w:id="5">
    <w:p w14:paraId="36AC7577" w14:textId="77777777" w:rsidR="00596EBA" w:rsidRPr="009B572D" w:rsidRDefault="00596EBA" w:rsidP="00596EBA">
      <w:pPr>
        <w:pStyle w:val="ac"/>
        <w:rPr>
          <w:lang w:val="en-US"/>
        </w:rPr>
      </w:pPr>
      <w:r>
        <w:rPr>
          <w:rStyle w:val="afc"/>
        </w:rPr>
        <w:footnoteRef/>
      </w:r>
      <w:r w:rsidRPr="009B572D">
        <w:rPr>
          <w:lang w:val="en-US"/>
        </w:rPr>
        <w:t xml:space="preserve"> </w:t>
      </w:r>
      <w:hyperlink r:id="rId5" w:history="1">
        <w:r w:rsidRPr="009B572D">
          <w:rPr>
            <w:rStyle w:val="-"/>
            <w:lang w:val="en-US"/>
          </w:rPr>
          <w:t>https://digitalstrategy.gov.gr/</w:t>
        </w:r>
      </w:hyperlink>
      <w:r w:rsidRPr="009B572D">
        <w:rPr>
          <w:lang w:val="en-US"/>
        </w:rPr>
        <w:t xml:space="preserve"> </w:t>
      </w:r>
    </w:p>
  </w:footnote>
  <w:footnote w:id="6">
    <w:p w14:paraId="112314F3" w14:textId="77777777" w:rsidR="00596EBA" w:rsidRPr="009B572D" w:rsidRDefault="00596EBA" w:rsidP="00596EBA">
      <w:pPr>
        <w:pStyle w:val="ac"/>
        <w:rPr>
          <w:lang w:val="en-US"/>
        </w:rPr>
      </w:pPr>
      <w:r>
        <w:rPr>
          <w:rStyle w:val="afc"/>
        </w:rPr>
        <w:footnoteRef/>
      </w:r>
      <w:r w:rsidRPr="009B572D">
        <w:rPr>
          <w:lang w:val="en-US"/>
        </w:rPr>
        <w:t xml:space="preserve"> </w:t>
      </w:r>
      <w:hyperlink r:id="rId6" w:history="1">
        <w:r w:rsidRPr="009B572D">
          <w:rPr>
            <w:rStyle w:val="-"/>
            <w:lang w:val="en-US"/>
          </w:rPr>
          <w:t>https://www.intelligentcitieschallenge.eu/</w:t>
        </w:r>
      </w:hyperlink>
      <w:r w:rsidRPr="009B572D">
        <w:rPr>
          <w:lang w:val="en-US"/>
        </w:rPr>
        <w:t xml:space="preserve"> </w:t>
      </w:r>
    </w:p>
  </w:footnote>
  <w:footnote w:id="7">
    <w:p w14:paraId="09E76308" w14:textId="77777777" w:rsidR="00596EBA" w:rsidRPr="009B572D" w:rsidRDefault="00596EBA" w:rsidP="00596EBA">
      <w:pPr>
        <w:pStyle w:val="ac"/>
        <w:rPr>
          <w:lang w:val="en-US"/>
        </w:rPr>
      </w:pPr>
      <w:r>
        <w:rPr>
          <w:rStyle w:val="afc"/>
        </w:rPr>
        <w:footnoteRef/>
      </w:r>
      <w:r w:rsidRPr="009B572D">
        <w:rPr>
          <w:lang w:val="en-US"/>
        </w:rPr>
        <w:t xml:space="preserve"> </w:t>
      </w:r>
      <w:hyperlink r:id="rId7" w:history="1">
        <w:r w:rsidRPr="000958B6">
          <w:rPr>
            <w:rStyle w:val="-"/>
            <w:lang w:val="en-US"/>
          </w:rPr>
          <w:t>https</w:t>
        </w:r>
        <w:r w:rsidRPr="009B572D">
          <w:rPr>
            <w:rStyle w:val="-"/>
            <w:lang w:val="en-US"/>
          </w:rPr>
          <w:t>://</w:t>
        </w:r>
        <w:r w:rsidRPr="000958B6">
          <w:rPr>
            <w:rStyle w:val="-"/>
            <w:lang w:val="en-US"/>
          </w:rPr>
          <w:t>projects</w:t>
        </w:r>
        <w:r w:rsidRPr="009B572D">
          <w:rPr>
            <w:rStyle w:val="-"/>
            <w:lang w:val="en-US"/>
          </w:rPr>
          <w:t>.</w:t>
        </w:r>
        <w:r w:rsidRPr="000958B6">
          <w:rPr>
            <w:rStyle w:val="-"/>
            <w:lang w:val="en-US"/>
          </w:rPr>
          <w:t>worldbank</w:t>
        </w:r>
        <w:r w:rsidRPr="009B572D">
          <w:rPr>
            <w:rStyle w:val="-"/>
            <w:lang w:val="en-US"/>
          </w:rPr>
          <w:t>.</w:t>
        </w:r>
        <w:r w:rsidRPr="000958B6">
          <w:rPr>
            <w:rStyle w:val="-"/>
            <w:lang w:val="en-US"/>
          </w:rPr>
          <w:t>org</w:t>
        </w:r>
        <w:r w:rsidRPr="009B572D">
          <w:rPr>
            <w:rStyle w:val="-"/>
            <w:lang w:val="en-US"/>
          </w:rPr>
          <w:t>/</w:t>
        </w:r>
        <w:r w:rsidRPr="000958B6">
          <w:rPr>
            <w:rStyle w:val="-"/>
            <w:lang w:val="en-US"/>
          </w:rPr>
          <w:t>en</w:t>
        </w:r>
        <w:r w:rsidRPr="009B572D">
          <w:rPr>
            <w:rStyle w:val="-"/>
            <w:lang w:val="en-US"/>
          </w:rPr>
          <w:t>/</w:t>
        </w:r>
        <w:r w:rsidRPr="000958B6">
          <w:rPr>
            <w:rStyle w:val="-"/>
            <w:lang w:val="en-US"/>
          </w:rPr>
          <w:t>projects</w:t>
        </w:r>
        <w:r w:rsidRPr="009B572D">
          <w:rPr>
            <w:rStyle w:val="-"/>
            <w:lang w:val="en-US"/>
          </w:rPr>
          <w:t>-</w:t>
        </w:r>
        <w:r w:rsidRPr="000958B6">
          <w:rPr>
            <w:rStyle w:val="-"/>
            <w:lang w:val="en-US"/>
          </w:rPr>
          <w:t>operations</w:t>
        </w:r>
        <w:r w:rsidRPr="009B572D">
          <w:rPr>
            <w:rStyle w:val="-"/>
            <w:lang w:val="en-US"/>
          </w:rPr>
          <w:t>/</w:t>
        </w:r>
        <w:r w:rsidRPr="000958B6">
          <w:rPr>
            <w:rStyle w:val="-"/>
            <w:lang w:val="en-US"/>
          </w:rPr>
          <w:t>project</w:t>
        </w:r>
        <w:r w:rsidRPr="009B572D">
          <w:rPr>
            <w:rStyle w:val="-"/>
            <w:lang w:val="en-US"/>
          </w:rPr>
          <w:t>-</w:t>
        </w:r>
        <w:r w:rsidRPr="000958B6">
          <w:rPr>
            <w:rStyle w:val="-"/>
            <w:lang w:val="en-US"/>
          </w:rPr>
          <w:t>detail</w:t>
        </w:r>
        <w:r w:rsidRPr="009B572D">
          <w:rPr>
            <w:rStyle w:val="-"/>
            <w:lang w:val="en-US"/>
          </w:rPr>
          <w:t>/</w:t>
        </w:r>
        <w:r w:rsidRPr="000958B6">
          <w:rPr>
            <w:rStyle w:val="-"/>
            <w:lang w:val="en-US"/>
          </w:rPr>
          <w:t>P</w:t>
        </w:r>
        <w:r w:rsidRPr="009B572D">
          <w:rPr>
            <w:rStyle w:val="-"/>
            <w:lang w:val="en-US"/>
          </w:rPr>
          <w:t>168425</w:t>
        </w:r>
      </w:hyperlink>
      <w:r w:rsidRPr="009B572D">
        <w:rPr>
          <w:lang w:val="en-US"/>
        </w:rPr>
        <w:t xml:space="preserve"> </w:t>
      </w:r>
    </w:p>
  </w:footnote>
  <w:footnote w:id="8">
    <w:p w14:paraId="0CCED897" w14:textId="77777777" w:rsidR="00596EBA" w:rsidRPr="009B572D" w:rsidRDefault="00596EBA" w:rsidP="00596EBA">
      <w:pPr>
        <w:pStyle w:val="ac"/>
        <w:rPr>
          <w:lang w:val="en-US"/>
        </w:rPr>
      </w:pPr>
      <w:r>
        <w:rPr>
          <w:rStyle w:val="afc"/>
        </w:rPr>
        <w:footnoteRef/>
      </w:r>
      <w:r w:rsidRPr="009B572D">
        <w:rPr>
          <w:lang w:val="en-US"/>
        </w:rPr>
        <w:t xml:space="preserve"> </w:t>
      </w:r>
      <w:hyperlink r:id="rId8" w:history="1">
        <w:r w:rsidRPr="000958B6">
          <w:rPr>
            <w:rStyle w:val="-"/>
            <w:lang w:val="en-US"/>
          </w:rPr>
          <w:t>https</w:t>
        </w:r>
        <w:r w:rsidRPr="009B572D">
          <w:rPr>
            <w:rStyle w:val="-"/>
            <w:lang w:val="en-US"/>
          </w:rPr>
          <w:t>://</w:t>
        </w:r>
        <w:r w:rsidRPr="000958B6">
          <w:rPr>
            <w:rStyle w:val="-"/>
            <w:lang w:val="en-US"/>
          </w:rPr>
          <w:t>www</w:t>
        </w:r>
        <w:r w:rsidRPr="009B572D">
          <w:rPr>
            <w:rStyle w:val="-"/>
            <w:lang w:val="en-US"/>
          </w:rPr>
          <w:t>.</w:t>
        </w:r>
        <w:r w:rsidRPr="000958B6">
          <w:rPr>
            <w:rStyle w:val="-"/>
            <w:lang w:val="en-US"/>
          </w:rPr>
          <w:t>state</w:t>
        </w:r>
        <w:r w:rsidRPr="009B572D">
          <w:rPr>
            <w:rStyle w:val="-"/>
            <w:lang w:val="en-US"/>
          </w:rPr>
          <w:t>.</w:t>
        </w:r>
        <w:r w:rsidRPr="000958B6">
          <w:rPr>
            <w:rStyle w:val="-"/>
            <w:lang w:val="en-US"/>
          </w:rPr>
          <w:t>gov</w:t>
        </w:r>
        <w:r w:rsidRPr="009B572D">
          <w:rPr>
            <w:rStyle w:val="-"/>
            <w:lang w:val="en-US"/>
          </w:rPr>
          <w:t>/</w:t>
        </w:r>
        <w:r w:rsidRPr="000958B6">
          <w:rPr>
            <w:rStyle w:val="-"/>
            <w:lang w:val="en-US"/>
          </w:rPr>
          <w:t>digital</w:t>
        </w:r>
        <w:r w:rsidRPr="009B572D">
          <w:rPr>
            <w:rStyle w:val="-"/>
            <w:lang w:val="en-US"/>
          </w:rPr>
          <w:t>-</w:t>
        </w:r>
        <w:r w:rsidRPr="000958B6">
          <w:rPr>
            <w:rStyle w:val="-"/>
            <w:lang w:val="en-US"/>
          </w:rPr>
          <w:t>government</w:t>
        </w:r>
        <w:r w:rsidRPr="009B572D">
          <w:rPr>
            <w:rStyle w:val="-"/>
            <w:lang w:val="en-US"/>
          </w:rPr>
          <w:t>-</w:t>
        </w:r>
        <w:r w:rsidRPr="000958B6">
          <w:rPr>
            <w:rStyle w:val="-"/>
            <w:lang w:val="en-US"/>
          </w:rPr>
          <w:t>strategy</w:t>
        </w:r>
        <w:r w:rsidRPr="009B572D">
          <w:rPr>
            <w:rStyle w:val="-"/>
            <w:lang w:val="en-US"/>
          </w:rPr>
          <w:t>/</w:t>
        </w:r>
      </w:hyperlink>
      <w:r w:rsidRPr="009B572D">
        <w:rPr>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DEEE4" w14:textId="25E732A9" w:rsidR="00F837D9" w:rsidRPr="006C3566" w:rsidRDefault="00F837D9" w:rsidP="0064131F">
    <w:pPr>
      <w:pBdr>
        <w:bottom w:val="single" w:sz="4" w:space="1" w:color="B02F13"/>
      </w:pBdr>
      <w:spacing w:before="0" w:after="0" w:line="240" w:lineRule="auto"/>
      <w:jc w:val="center"/>
      <w:rPr>
        <w:rFonts w:cs="Calibri"/>
        <w:color w:val="B02F13"/>
        <w:sz w:val="28"/>
        <w:szCs w:val="28"/>
        <w:lang w:val="el-GR"/>
      </w:rPr>
    </w:pPr>
    <w:r w:rsidRPr="006C3566">
      <w:rPr>
        <w:rFonts w:cs="Calibri"/>
        <w:noProof/>
        <w:color w:val="B02F13"/>
        <w:sz w:val="28"/>
        <w:szCs w:val="28"/>
        <w:lang w:val="el-GR" w:eastAsia="el-GR"/>
      </w:rPr>
      <w:drawing>
        <wp:anchor distT="0" distB="0" distL="114300" distR="114300" simplePos="0" relativeHeight="251660288" behindDoc="0" locked="0" layoutInCell="1" allowOverlap="1" wp14:anchorId="0B26B0B7" wp14:editId="6F7F87C5">
          <wp:simplePos x="0" y="0"/>
          <wp:positionH relativeFrom="leftMargin">
            <wp:posOffset>533400</wp:posOffset>
          </wp:positionH>
          <wp:positionV relativeFrom="paragraph">
            <wp:posOffset>-9525</wp:posOffset>
          </wp:positionV>
          <wp:extent cx="676275" cy="676275"/>
          <wp:effectExtent l="0" t="0" r="9525" b="9525"/>
          <wp:wrapNone/>
          <wp:docPr id="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H-logo-gree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page">
            <wp14:pctWidth>0</wp14:pctWidth>
          </wp14:sizeRelH>
          <wp14:sizeRelV relativeFrom="page">
            <wp14:pctHeight>0</wp14:pctHeight>
          </wp14:sizeRelV>
        </wp:anchor>
      </w:drawing>
    </w:r>
    <w:r w:rsidRPr="006C3566">
      <w:rPr>
        <w:rFonts w:cs="Calibri"/>
        <w:color w:val="B02F13"/>
        <w:sz w:val="28"/>
        <w:szCs w:val="28"/>
        <w:lang w:val="el-GR"/>
      </w:rPr>
      <w:t xml:space="preserve">Πανεπιστήμιο Θεσσαλίας </w:t>
    </w:r>
  </w:p>
  <w:p w14:paraId="22224D0A" w14:textId="2B5EF98C" w:rsidR="00F837D9" w:rsidRPr="006C3566" w:rsidRDefault="00F837D9" w:rsidP="00FA5A11">
    <w:pPr>
      <w:pBdr>
        <w:bottom w:val="single" w:sz="4" w:space="1" w:color="B02F13"/>
      </w:pBdr>
      <w:spacing w:before="0" w:after="0" w:line="240" w:lineRule="auto"/>
      <w:jc w:val="center"/>
      <w:rPr>
        <w:rFonts w:cs="Calibri"/>
        <w:color w:val="B02F13"/>
        <w:sz w:val="28"/>
        <w:szCs w:val="28"/>
        <w:lang w:val="el-GR"/>
      </w:rPr>
    </w:pPr>
    <w:r w:rsidRPr="006C3566">
      <w:rPr>
        <w:rFonts w:cs="Calibri"/>
        <w:color w:val="B02F13"/>
        <w:sz w:val="28"/>
        <w:szCs w:val="28"/>
        <w:lang w:val="el-GR"/>
      </w:rPr>
      <w:t xml:space="preserve">    ΞΠΜΣ Ψηφιακή Καινοτομία και Ψηφιακός Μετασχηματισμός της Δημόσιας Διοίκησης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2E53"/>
    <w:multiLevelType w:val="hybridMultilevel"/>
    <w:tmpl w:val="CD9A1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0E571D7"/>
    <w:multiLevelType w:val="multilevel"/>
    <w:tmpl w:val="4C78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07CDF"/>
    <w:multiLevelType w:val="hybridMultilevel"/>
    <w:tmpl w:val="7FF08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8863CE"/>
    <w:multiLevelType w:val="hybridMultilevel"/>
    <w:tmpl w:val="1EAAC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F21CE6"/>
    <w:multiLevelType w:val="hybridMultilevel"/>
    <w:tmpl w:val="D8001EE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94E7D33"/>
    <w:multiLevelType w:val="hybridMultilevel"/>
    <w:tmpl w:val="9D881996"/>
    <w:lvl w:ilvl="0" w:tplc="FFFFFFF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35C4C47"/>
    <w:multiLevelType w:val="hybridMultilevel"/>
    <w:tmpl w:val="B47A5758"/>
    <w:lvl w:ilvl="0" w:tplc="C65C410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74C36BF"/>
    <w:multiLevelType w:val="hybridMultilevel"/>
    <w:tmpl w:val="0E3C7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AA7A3D"/>
    <w:multiLevelType w:val="hybridMultilevel"/>
    <w:tmpl w:val="A6A69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CF4BD4"/>
    <w:multiLevelType w:val="hybridMultilevel"/>
    <w:tmpl w:val="B1FCA9EC"/>
    <w:lvl w:ilvl="0" w:tplc="699CFD3E">
      <w:start w:val="1"/>
      <w:numFmt w:val="bullet"/>
      <w:lvlText w:val="•"/>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144774">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12BF08">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4098BE">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040B20">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B9A2FA4">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AA3F86">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46D94E">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D62A9E">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3103179"/>
    <w:multiLevelType w:val="hybridMultilevel"/>
    <w:tmpl w:val="A6A6C2C2"/>
    <w:lvl w:ilvl="0" w:tplc="27F403EC">
      <w:start w:val="1"/>
      <w:numFmt w:val="decimal"/>
      <w:lvlText w:val="%1."/>
      <w:lvlJc w:val="left"/>
      <w:pPr>
        <w:ind w:left="720"/>
      </w:pPr>
      <w:rPr>
        <w:rFonts w:asciiTheme="minorHAnsi" w:eastAsia="Times New Roman"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1" w:tplc="85BCE28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0807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CA88D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EEA91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6ABC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9EF6C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3EDB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AA6DD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AEF34ED"/>
    <w:multiLevelType w:val="hybridMultilevel"/>
    <w:tmpl w:val="47BA3B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C624012"/>
    <w:multiLevelType w:val="hybridMultilevel"/>
    <w:tmpl w:val="6332F916"/>
    <w:lvl w:ilvl="0" w:tplc="07BE87A4">
      <w:numFmt w:val="bullet"/>
      <w:lvlText w:val="•"/>
      <w:lvlJc w:val="left"/>
      <w:pPr>
        <w:ind w:left="990" w:hanging="732"/>
      </w:pPr>
      <w:rPr>
        <w:rFonts w:ascii="Calibri" w:eastAsia="Calibri" w:hAnsi="Calibri" w:cs="Calibri" w:hint="default"/>
      </w:rPr>
    </w:lvl>
    <w:lvl w:ilvl="1" w:tplc="04080003" w:tentative="1">
      <w:start w:val="1"/>
      <w:numFmt w:val="bullet"/>
      <w:lvlText w:val="o"/>
      <w:lvlJc w:val="left"/>
      <w:pPr>
        <w:ind w:left="1713" w:hanging="360"/>
      </w:pPr>
      <w:rPr>
        <w:rFonts w:ascii="Courier New" w:hAnsi="Courier New" w:cs="Courier New" w:hint="default"/>
      </w:rPr>
    </w:lvl>
    <w:lvl w:ilvl="2" w:tplc="04080005" w:tentative="1">
      <w:start w:val="1"/>
      <w:numFmt w:val="bullet"/>
      <w:lvlText w:val=""/>
      <w:lvlJc w:val="left"/>
      <w:pPr>
        <w:ind w:left="2433" w:hanging="360"/>
      </w:pPr>
      <w:rPr>
        <w:rFonts w:ascii="Wingdings" w:hAnsi="Wingdings" w:hint="default"/>
      </w:rPr>
    </w:lvl>
    <w:lvl w:ilvl="3" w:tplc="04080001" w:tentative="1">
      <w:start w:val="1"/>
      <w:numFmt w:val="bullet"/>
      <w:lvlText w:val=""/>
      <w:lvlJc w:val="left"/>
      <w:pPr>
        <w:ind w:left="3153" w:hanging="360"/>
      </w:pPr>
      <w:rPr>
        <w:rFonts w:ascii="Symbol" w:hAnsi="Symbol" w:hint="default"/>
      </w:rPr>
    </w:lvl>
    <w:lvl w:ilvl="4" w:tplc="04080003" w:tentative="1">
      <w:start w:val="1"/>
      <w:numFmt w:val="bullet"/>
      <w:lvlText w:val="o"/>
      <w:lvlJc w:val="left"/>
      <w:pPr>
        <w:ind w:left="3873" w:hanging="360"/>
      </w:pPr>
      <w:rPr>
        <w:rFonts w:ascii="Courier New" w:hAnsi="Courier New" w:cs="Courier New" w:hint="default"/>
      </w:rPr>
    </w:lvl>
    <w:lvl w:ilvl="5" w:tplc="04080005" w:tentative="1">
      <w:start w:val="1"/>
      <w:numFmt w:val="bullet"/>
      <w:lvlText w:val=""/>
      <w:lvlJc w:val="left"/>
      <w:pPr>
        <w:ind w:left="4593" w:hanging="360"/>
      </w:pPr>
      <w:rPr>
        <w:rFonts w:ascii="Wingdings" w:hAnsi="Wingdings" w:hint="default"/>
      </w:rPr>
    </w:lvl>
    <w:lvl w:ilvl="6" w:tplc="04080001" w:tentative="1">
      <w:start w:val="1"/>
      <w:numFmt w:val="bullet"/>
      <w:lvlText w:val=""/>
      <w:lvlJc w:val="left"/>
      <w:pPr>
        <w:ind w:left="5313" w:hanging="360"/>
      </w:pPr>
      <w:rPr>
        <w:rFonts w:ascii="Symbol" w:hAnsi="Symbol" w:hint="default"/>
      </w:rPr>
    </w:lvl>
    <w:lvl w:ilvl="7" w:tplc="04080003" w:tentative="1">
      <w:start w:val="1"/>
      <w:numFmt w:val="bullet"/>
      <w:lvlText w:val="o"/>
      <w:lvlJc w:val="left"/>
      <w:pPr>
        <w:ind w:left="6033" w:hanging="360"/>
      </w:pPr>
      <w:rPr>
        <w:rFonts w:ascii="Courier New" w:hAnsi="Courier New" w:cs="Courier New" w:hint="default"/>
      </w:rPr>
    </w:lvl>
    <w:lvl w:ilvl="8" w:tplc="04080005" w:tentative="1">
      <w:start w:val="1"/>
      <w:numFmt w:val="bullet"/>
      <w:lvlText w:val=""/>
      <w:lvlJc w:val="left"/>
      <w:pPr>
        <w:ind w:left="6753" w:hanging="360"/>
      </w:pPr>
      <w:rPr>
        <w:rFonts w:ascii="Wingdings" w:hAnsi="Wingdings" w:hint="default"/>
      </w:rPr>
    </w:lvl>
  </w:abstractNum>
  <w:abstractNum w:abstractNumId="13" w15:restartNumberingAfterBreak="0">
    <w:nsid w:val="41BA2B62"/>
    <w:multiLevelType w:val="hybridMultilevel"/>
    <w:tmpl w:val="24B22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357FF2"/>
    <w:multiLevelType w:val="hybridMultilevel"/>
    <w:tmpl w:val="0EBA5B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E5A1D12"/>
    <w:multiLevelType w:val="hybridMultilevel"/>
    <w:tmpl w:val="DA86C28C"/>
    <w:lvl w:ilvl="0" w:tplc="07BE87A4">
      <w:numFmt w:val="bullet"/>
      <w:lvlText w:val="•"/>
      <w:lvlJc w:val="left"/>
      <w:pPr>
        <w:ind w:left="990" w:hanging="732"/>
      </w:pPr>
      <w:rPr>
        <w:rFonts w:ascii="Calibri" w:eastAsia="Calibri" w:hAnsi="Calibri" w:cs="Calibri" w:hint="default"/>
      </w:rPr>
    </w:lvl>
    <w:lvl w:ilvl="1" w:tplc="04080003" w:tentative="1">
      <w:start w:val="1"/>
      <w:numFmt w:val="bullet"/>
      <w:lvlText w:val="o"/>
      <w:lvlJc w:val="left"/>
      <w:pPr>
        <w:ind w:left="1713" w:hanging="360"/>
      </w:pPr>
      <w:rPr>
        <w:rFonts w:ascii="Courier New" w:hAnsi="Courier New" w:cs="Courier New" w:hint="default"/>
      </w:rPr>
    </w:lvl>
    <w:lvl w:ilvl="2" w:tplc="04080005" w:tentative="1">
      <w:start w:val="1"/>
      <w:numFmt w:val="bullet"/>
      <w:lvlText w:val=""/>
      <w:lvlJc w:val="left"/>
      <w:pPr>
        <w:ind w:left="2433" w:hanging="360"/>
      </w:pPr>
      <w:rPr>
        <w:rFonts w:ascii="Wingdings" w:hAnsi="Wingdings" w:hint="default"/>
      </w:rPr>
    </w:lvl>
    <w:lvl w:ilvl="3" w:tplc="04080001" w:tentative="1">
      <w:start w:val="1"/>
      <w:numFmt w:val="bullet"/>
      <w:lvlText w:val=""/>
      <w:lvlJc w:val="left"/>
      <w:pPr>
        <w:ind w:left="3153" w:hanging="360"/>
      </w:pPr>
      <w:rPr>
        <w:rFonts w:ascii="Symbol" w:hAnsi="Symbol" w:hint="default"/>
      </w:rPr>
    </w:lvl>
    <w:lvl w:ilvl="4" w:tplc="04080003" w:tentative="1">
      <w:start w:val="1"/>
      <w:numFmt w:val="bullet"/>
      <w:lvlText w:val="o"/>
      <w:lvlJc w:val="left"/>
      <w:pPr>
        <w:ind w:left="3873" w:hanging="360"/>
      </w:pPr>
      <w:rPr>
        <w:rFonts w:ascii="Courier New" w:hAnsi="Courier New" w:cs="Courier New" w:hint="default"/>
      </w:rPr>
    </w:lvl>
    <w:lvl w:ilvl="5" w:tplc="04080005" w:tentative="1">
      <w:start w:val="1"/>
      <w:numFmt w:val="bullet"/>
      <w:lvlText w:val=""/>
      <w:lvlJc w:val="left"/>
      <w:pPr>
        <w:ind w:left="4593" w:hanging="360"/>
      </w:pPr>
      <w:rPr>
        <w:rFonts w:ascii="Wingdings" w:hAnsi="Wingdings" w:hint="default"/>
      </w:rPr>
    </w:lvl>
    <w:lvl w:ilvl="6" w:tplc="04080001" w:tentative="1">
      <w:start w:val="1"/>
      <w:numFmt w:val="bullet"/>
      <w:lvlText w:val=""/>
      <w:lvlJc w:val="left"/>
      <w:pPr>
        <w:ind w:left="5313" w:hanging="360"/>
      </w:pPr>
      <w:rPr>
        <w:rFonts w:ascii="Symbol" w:hAnsi="Symbol" w:hint="default"/>
      </w:rPr>
    </w:lvl>
    <w:lvl w:ilvl="7" w:tplc="04080003" w:tentative="1">
      <w:start w:val="1"/>
      <w:numFmt w:val="bullet"/>
      <w:lvlText w:val="o"/>
      <w:lvlJc w:val="left"/>
      <w:pPr>
        <w:ind w:left="6033" w:hanging="360"/>
      </w:pPr>
      <w:rPr>
        <w:rFonts w:ascii="Courier New" w:hAnsi="Courier New" w:cs="Courier New" w:hint="default"/>
      </w:rPr>
    </w:lvl>
    <w:lvl w:ilvl="8" w:tplc="04080005" w:tentative="1">
      <w:start w:val="1"/>
      <w:numFmt w:val="bullet"/>
      <w:lvlText w:val=""/>
      <w:lvlJc w:val="left"/>
      <w:pPr>
        <w:ind w:left="6753" w:hanging="360"/>
      </w:pPr>
      <w:rPr>
        <w:rFonts w:ascii="Wingdings" w:hAnsi="Wingdings" w:hint="default"/>
      </w:rPr>
    </w:lvl>
  </w:abstractNum>
  <w:abstractNum w:abstractNumId="16" w15:restartNumberingAfterBreak="0">
    <w:nsid w:val="53F114BF"/>
    <w:multiLevelType w:val="hybridMultilevel"/>
    <w:tmpl w:val="14CEA832"/>
    <w:lvl w:ilvl="0" w:tplc="244E41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52E4F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336711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7D03196">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59CF18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FBED4D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2727266">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074F542">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2EEAC5A">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5D4543E"/>
    <w:multiLevelType w:val="hybridMultilevel"/>
    <w:tmpl w:val="478C31B0"/>
    <w:lvl w:ilvl="0" w:tplc="76760D6C">
      <w:numFmt w:val="bullet"/>
      <w:lvlText w:val="-"/>
      <w:lvlJc w:val="left"/>
      <w:pPr>
        <w:ind w:left="1800" w:hanging="360"/>
      </w:pPr>
      <w:rPr>
        <w:rFonts w:ascii="Times New Roman" w:eastAsia="Times New Roman" w:hAnsi="Times New Roman" w:cs="Times New Roman"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8" w15:restartNumberingAfterBreak="0">
    <w:nsid w:val="67057A68"/>
    <w:multiLevelType w:val="hybridMultilevel"/>
    <w:tmpl w:val="93CEF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9727618"/>
    <w:multiLevelType w:val="hybridMultilevel"/>
    <w:tmpl w:val="B49A034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6CDB4EA0"/>
    <w:multiLevelType w:val="hybridMultilevel"/>
    <w:tmpl w:val="0EBA5B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8331ECB"/>
    <w:multiLevelType w:val="hybridMultilevel"/>
    <w:tmpl w:val="214A70B8"/>
    <w:lvl w:ilvl="0" w:tplc="DB52850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9662A6">
      <w:start w:val="1"/>
      <w:numFmt w:val="bullet"/>
      <w:lvlText w:val="o"/>
      <w:lvlJc w:val="left"/>
      <w:pPr>
        <w:ind w:left="13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2AD3C2">
      <w:start w:val="1"/>
      <w:numFmt w:val="bullet"/>
      <w:lvlText w:val="▪"/>
      <w:lvlJc w:val="left"/>
      <w:pPr>
        <w:ind w:left="20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046628">
      <w:start w:val="1"/>
      <w:numFmt w:val="bullet"/>
      <w:lvlText w:val="•"/>
      <w:lvlJc w:val="left"/>
      <w:pPr>
        <w:ind w:left="28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4449C6">
      <w:start w:val="1"/>
      <w:numFmt w:val="bullet"/>
      <w:lvlText w:val="o"/>
      <w:lvlJc w:val="left"/>
      <w:pPr>
        <w:ind w:left="35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084C9AA">
      <w:start w:val="1"/>
      <w:numFmt w:val="bullet"/>
      <w:lvlText w:val="▪"/>
      <w:lvlJc w:val="left"/>
      <w:pPr>
        <w:ind w:left="4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AC0E20">
      <w:start w:val="1"/>
      <w:numFmt w:val="bullet"/>
      <w:lvlText w:val="•"/>
      <w:lvlJc w:val="left"/>
      <w:pPr>
        <w:ind w:left="4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D82C80">
      <w:start w:val="1"/>
      <w:numFmt w:val="bullet"/>
      <w:lvlText w:val="o"/>
      <w:lvlJc w:val="left"/>
      <w:pPr>
        <w:ind w:left="56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B668A4">
      <w:start w:val="1"/>
      <w:numFmt w:val="bullet"/>
      <w:lvlText w:val="▪"/>
      <w:lvlJc w:val="left"/>
      <w:pPr>
        <w:ind w:left="6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9021D8C"/>
    <w:multiLevelType w:val="hybridMultilevel"/>
    <w:tmpl w:val="7CA8A676"/>
    <w:lvl w:ilvl="0" w:tplc="04080001">
      <w:start w:val="1"/>
      <w:numFmt w:val="bullet"/>
      <w:lvlText w:val=""/>
      <w:lvlJc w:val="left"/>
      <w:pPr>
        <w:ind w:left="705" w:hanging="360"/>
      </w:pPr>
      <w:rPr>
        <w:rFonts w:ascii="Symbol" w:hAnsi="Symbol" w:hint="default"/>
      </w:rPr>
    </w:lvl>
    <w:lvl w:ilvl="1" w:tplc="04080003" w:tentative="1">
      <w:start w:val="1"/>
      <w:numFmt w:val="bullet"/>
      <w:lvlText w:val="o"/>
      <w:lvlJc w:val="left"/>
      <w:pPr>
        <w:ind w:left="1425" w:hanging="360"/>
      </w:pPr>
      <w:rPr>
        <w:rFonts w:ascii="Courier New" w:hAnsi="Courier New" w:cs="Courier New" w:hint="default"/>
      </w:rPr>
    </w:lvl>
    <w:lvl w:ilvl="2" w:tplc="04080005" w:tentative="1">
      <w:start w:val="1"/>
      <w:numFmt w:val="bullet"/>
      <w:lvlText w:val=""/>
      <w:lvlJc w:val="left"/>
      <w:pPr>
        <w:ind w:left="2145" w:hanging="360"/>
      </w:pPr>
      <w:rPr>
        <w:rFonts w:ascii="Wingdings" w:hAnsi="Wingdings" w:hint="default"/>
      </w:rPr>
    </w:lvl>
    <w:lvl w:ilvl="3" w:tplc="04080001" w:tentative="1">
      <w:start w:val="1"/>
      <w:numFmt w:val="bullet"/>
      <w:lvlText w:val=""/>
      <w:lvlJc w:val="left"/>
      <w:pPr>
        <w:ind w:left="2865" w:hanging="360"/>
      </w:pPr>
      <w:rPr>
        <w:rFonts w:ascii="Symbol" w:hAnsi="Symbol" w:hint="default"/>
      </w:rPr>
    </w:lvl>
    <w:lvl w:ilvl="4" w:tplc="04080003" w:tentative="1">
      <w:start w:val="1"/>
      <w:numFmt w:val="bullet"/>
      <w:lvlText w:val="o"/>
      <w:lvlJc w:val="left"/>
      <w:pPr>
        <w:ind w:left="3585" w:hanging="360"/>
      </w:pPr>
      <w:rPr>
        <w:rFonts w:ascii="Courier New" w:hAnsi="Courier New" w:cs="Courier New" w:hint="default"/>
      </w:rPr>
    </w:lvl>
    <w:lvl w:ilvl="5" w:tplc="04080005" w:tentative="1">
      <w:start w:val="1"/>
      <w:numFmt w:val="bullet"/>
      <w:lvlText w:val=""/>
      <w:lvlJc w:val="left"/>
      <w:pPr>
        <w:ind w:left="4305" w:hanging="360"/>
      </w:pPr>
      <w:rPr>
        <w:rFonts w:ascii="Wingdings" w:hAnsi="Wingdings" w:hint="default"/>
      </w:rPr>
    </w:lvl>
    <w:lvl w:ilvl="6" w:tplc="04080001" w:tentative="1">
      <w:start w:val="1"/>
      <w:numFmt w:val="bullet"/>
      <w:lvlText w:val=""/>
      <w:lvlJc w:val="left"/>
      <w:pPr>
        <w:ind w:left="5025" w:hanging="360"/>
      </w:pPr>
      <w:rPr>
        <w:rFonts w:ascii="Symbol" w:hAnsi="Symbol" w:hint="default"/>
      </w:rPr>
    </w:lvl>
    <w:lvl w:ilvl="7" w:tplc="04080003" w:tentative="1">
      <w:start w:val="1"/>
      <w:numFmt w:val="bullet"/>
      <w:lvlText w:val="o"/>
      <w:lvlJc w:val="left"/>
      <w:pPr>
        <w:ind w:left="5745" w:hanging="360"/>
      </w:pPr>
      <w:rPr>
        <w:rFonts w:ascii="Courier New" w:hAnsi="Courier New" w:cs="Courier New" w:hint="default"/>
      </w:rPr>
    </w:lvl>
    <w:lvl w:ilvl="8" w:tplc="04080005" w:tentative="1">
      <w:start w:val="1"/>
      <w:numFmt w:val="bullet"/>
      <w:lvlText w:val=""/>
      <w:lvlJc w:val="left"/>
      <w:pPr>
        <w:ind w:left="6465" w:hanging="360"/>
      </w:pPr>
      <w:rPr>
        <w:rFonts w:ascii="Wingdings" w:hAnsi="Wingdings" w:hint="default"/>
      </w:rPr>
    </w:lvl>
  </w:abstractNum>
  <w:num w:numId="1">
    <w:abstractNumId w:val="13"/>
  </w:num>
  <w:num w:numId="2">
    <w:abstractNumId w:val="18"/>
  </w:num>
  <w:num w:numId="3">
    <w:abstractNumId w:val="3"/>
  </w:num>
  <w:num w:numId="4">
    <w:abstractNumId w:val="2"/>
  </w:num>
  <w:num w:numId="5">
    <w:abstractNumId w:val="8"/>
  </w:num>
  <w:num w:numId="6">
    <w:abstractNumId w:val="7"/>
  </w:num>
  <w:num w:numId="7">
    <w:abstractNumId w:val="6"/>
  </w:num>
  <w:num w:numId="8">
    <w:abstractNumId w:val="16"/>
  </w:num>
  <w:num w:numId="9">
    <w:abstractNumId w:val="10"/>
  </w:num>
  <w:num w:numId="10">
    <w:abstractNumId w:val="17"/>
  </w:num>
  <w:num w:numId="11">
    <w:abstractNumId w:val="20"/>
  </w:num>
  <w:num w:numId="12">
    <w:abstractNumId w:val="21"/>
  </w:num>
  <w:num w:numId="13">
    <w:abstractNumId w:val="4"/>
  </w:num>
  <w:num w:numId="14">
    <w:abstractNumId w:val="0"/>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9"/>
  </w:num>
  <w:num w:numId="18">
    <w:abstractNumId w:val="11"/>
  </w:num>
  <w:num w:numId="19">
    <w:abstractNumId w:val="5"/>
  </w:num>
  <w:num w:numId="20">
    <w:abstractNumId w:val="15"/>
  </w:num>
  <w:num w:numId="21">
    <w:abstractNumId w:val="12"/>
  </w:num>
  <w:num w:numId="22">
    <w:abstractNumId w:val="13"/>
  </w:num>
  <w:num w:numId="23">
    <w:abstractNumId w:val="18"/>
  </w:num>
  <w:num w:numId="24">
    <w:abstractNumId w:val="11"/>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3"/>
  </w:num>
  <w:num w:numId="28">
    <w:abstractNumId w:val="7"/>
  </w:num>
  <w:num w:numId="29">
    <w:abstractNumId w:val="16"/>
  </w:num>
  <w:num w:numId="30">
    <w:abstractNumId w:val="17"/>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4"/>
  </w:num>
  <w:num w:numId="34">
    <w:abstractNumId w:val="14"/>
  </w:num>
  <w:num w:numId="35">
    <w:abstractNumId w:val="9"/>
  </w:num>
  <w:num w:numId="36">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E0trQ0sDA3MrUwsTBR0lEKTi0uzszPAykwrAUAE9MxJSwAAAA="/>
  </w:docVars>
  <w:rsids>
    <w:rsidRoot w:val="00172CEF"/>
    <w:rsid w:val="00001B2B"/>
    <w:rsid w:val="000037DF"/>
    <w:rsid w:val="000050DB"/>
    <w:rsid w:val="00007933"/>
    <w:rsid w:val="0001123B"/>
    <w:rsid w:val="000232F7"/>
    <w:rsid w:val="00032C62"/>
    <w:rsid w:val="00034116"/>
    <w:rsid w:val="000430F7"/>
    <w:rsid w:val="00045704"/>
    <w:rsid w:val="00045741"/>
    <w:rsid w:val="00045D77"/>
    <w:rsid w:val="000521DC"/>
    <w:rsid w:val="00057C29"/>
    <w:rsid w:val="00066AF7"/>
    <w:rsid w:val="0008069F"/>
    <w:rsid w:val="00081E7C"/>
    <w:rsid w:val="0008483E"/>
    <w:rsid w:val="00096F68"/>
    <w:rsid w:val="00097855"/>
    <w:rsid w:val="000A4C45"/>
    <w:rsid w:val="000A6547"/>
    <w:rsid w:val="000B79CA"/>
    <w:rsid w:val="000C006F"/>
    <w:rsid w:val="000C02F8"/>
    <w:rsid w:val="000C7FF6"/>
    <w:rsid w:val="000D0C5C"/>
    <w:rsid w:val="000D4D56"/>
    <w:rsid w:val="000F0487"/>
    <w:rsid w:val="000F444D"/>
    <w:rsid w:val="000F6AE3"/>
    <w:rsid w:val="000F71A7"/>
    <w:rsid w:val="00105F1E"/>
    <w:rsid w:val="00105F4A"/>
    <w:rsid w:val="001100E9"/>
    <w:rsid w:val="00123712"/>
    <w:rsid w:val="001252CA"/>
    <w:rsid w:val="00125BDB"/>
    <w:rsid w:val="00134162"/>
    <w:rsid w:val="00140168"/>
    <w:rsid w:val="00142F5D"/>
    <w:rsid w:val="0015040F"/>
    <w:rsid w:val="0015728E"/>
    <w:rsid w:val="00161D5B"/>
    <w:rsid w:val="001650E1"/>
    <w:rsid w:val="001657B6"/>
    <w:rsid w:val="00172CEF"/>
    <w:rsid w:val="00193E1F"/>
    <w:rsid w:val="00195010"/>
    <w:rsid w:val="001A0E0A"/>
    <w:rsid w:val="001A42E4"/>
    <w:rsid w:val="001B3174"/>
    <w:rsid w:val="001B408B"/>
    <w:rsid w:val="001B6EF8"/>
    <w:rsid w:val="001C71ED"/>
    <w:rsid w:val="001C7DE6"/>
    <w:rsid w:val="001D0FD8"/>
    <w:rsid w:val="001D142D"/>
    <w:rsid w:val="001D6FF7"/>
    <w:rsid w:val="001E1844"/>
    <w:rsid w:val="001F0719"/>
    <w:rsid w:val="001F2311"/>
    <w:rsid w:val="001F2D04"/>
    <w:rsid w:val="001F3462"/>
    <w:rsid w:val="002066D4"/>
    <w:rsid w:val="00211816"/>
    <w:rsid w:val="002132F5"/>
    <w:rsid w:val="00216CC4"/>
    <w:rsid w:val="00222E8F"/>
    <w:rsid w:val="002245A1"/>
    <w:rsid w:val="00226038"/>
    <w:rsid w:val="0023118B"/>
    <w:rsid w:val="00231593"/>
    <w:rsid w:val="00243393"/>
    <w:rsid w:val="00243936"/>
    <w:rsid w:val="00264B29"/>
    <w:rsid w:val="002679AA"/>
    <w:rsid w:val="00276065"/>
    <w:rsid w:val="00276B3A"/>
    <w:rsid w:val="00280960"/>
    <w:rsid w:val="00287448"/>
    <w:rsid w:val="002B1C74"/>
    <w:rsid w:val="002D37FC"/>
    <w:rsid w:val="002D5735"/>
    <w:rsid w:val="002D66B6"/>
    <w:rsid w:val="002E1BD9"/>
    <w:rsid w:val="002E2347"/>
    <w:rsid w:val="002E7A61"/>
    <w:rsid w:val="002F6785"/>
    <w:rsid w:val="002F6EF8"/>
    <w:rsid w:val="00347101"/>
    <w:rsid w:val="003562A6"/>
    <w:rsid w:val="003642E3"/>
    <w:rsid w:val="00366B08"/>
    <w:rsid w:val="00372566"/>
    <w:rsid w:val="00376A9E"/>
    <w:rsid w:val="0038719A"/>
    <w:rsid w:val="00390868"/>
    <w:rsid w:val="00393E50"/>
    <w:rsid w:val="003A23B2"/>
    <w:rsid w:val="003A40EB"/>
    <w:rsid w:val="003A4F68"/>
    <w:rsid w:val="003A794B"/>
    <w:rsid w:val="003C261B"/>
    <w:rsid w:val="003C45B6"/>
    <w:rsid w:val="003E05EF"/>
    <w:rsid w:val="003E0B28"/>
    <w:rsid w:val="003F0D42"/>
    <w:rsid w:val="003F11DF"/>
    <w:rsid w:val="003F293A"/>
    <w:rsid w:val="003F42A7"/>
    <w:rsid w:val="003F6BE1"/>
    <w:rsid w:val="004076FD"/>
    <w:rsid w:val="0041060D"/>
    <w:rsid w:val="00412830"/>
    <w:rsid w:val="00430C16"/>
    <w:rsid w:val="00435A34"/>
    <w:rsid w:val="004423FD"/>
    <w:rsid w:val="004445C6"/>
    <w:rsid w:val="004518F8"/>
    <w:rsid w:val="0045405B"/>
    <w:rsid w:val="00462D08"/>
    <w:rsid w:val="004644D0"/>
    <w:rsid w:val="00464B4B"/>
    <w:rsid w:val="0046725A"/>
    <w:rsid w:val="004825D1"/>
    <w:rsid w:val="00483376"/>
    <w:rsid w:val="00485A70"/>
    <w:rsid w:val="00491211"/>
    <w:rsid w:val="00491D85"/>
    <w:rsid w:val="004A5133"/>
    <w:rsid w:val="004A662C"/>
    <w:rsid w:val="004A6C52"/>
    <w:rsid w:val="004B11E4"/>
    <w:rsid w:val="004B4022"/>
    <w:rsid w:val="004B528D"/>
    <w:rsid w:val="004B6860"/>
    <w:rsid w:val="004C4AC1"/>
    <w:rsid w:val="004D5361"/>
    <w:rsid w:val="004E459F"/>
    <w:rsid w:val="004E5FEA"/>
    <w:rsid w:val="004F3127"/>
    <w:rsid w:val="004F799D"/>
    <w:rsid w:val="004F7EF3"/>
    <w:rsid w:val="00500567"/>
    <w:rsid w:val="00503E4D"/>
    <w:rsid w:val="00504229"/>
    <w:rsid w:val="005063F0"/>
    <w:rsid w:val="005076F3"/>
    <w:rsid w:val="005262CD"/>
    <w:rsid w:val="005272F8"/>
    <w:rsid w:val="005310CA"/>
    <w:rsid w:val="00545386"/>
    <w:rsid w:val="00552203"/>
    <w:rsid w:val="005607D3"/>
    <w:rsid w:val="00562C9F"/>
    <w:rsid w:val="005709CC"/>
    <w:rsid w:val="00571A67"/>
    <w:rsid w:val="00571FDD"/>
    <w:rsid w:val="00573E6A"/>
    <w:rsid w:val="00576BAC"/>
    <w:rsid w:val="00580FC7"/>
    <w:rsid w:val="00591040"/>
    <w:rsid w:val="00592AAC"/>
    <w:rsid w:val="00596EBA"/>
    <w:rsid w:val="005A4566"/>
    <w:rsid w:val="005B19EA"/>
    <w:rsid w:val="005B2861"/>
    <w:rsid w:val="005B5E3E"/>
    <w:rsid w:val="005C4066"/>
    <w:rsid w:val="005C747F"/>
    <w:rsid w:val="005E1B10"/>
    <w:rsid w:val="005E7DF4"/>
    <w:rsid w:val="00610848"/>
    <w:rsid w:val="00612ACB"/>
    <w:rsid w:val="006168D4"/>
    <w:rsid w:val="00624216"/>
    <w:rsid w:val="00624E14"/>
    <w:rsid w:val="0063181F"/>
    <w:rsid w:val="0064131F"/>
    <w:rsid w:val="00645F86"/>
    <w:rsid w:val="00647079"/>
    <w:rsid w:val="006523C6"/>
    <w:rsid w:val="00660811"/>
    <w:rsid w:val="006967DB"/>
    <w:rsid w:val="006A250D"/>
    <w:rsid w:val="006C3566"/>
    <w:rsid w:val="006E053C"/>
    <w:rsid w:val="006E3B7D"/>
    <w:rsid w:val="007016C8"/>
    <w:rsid w:val="007129AD"/>
    <w:rsid w:val="00713EA5"/>
    <w:rsid w:val="00720ACD"/>
    <w:rsid w:val="00722739"/>
    <w:rsid w:val="00724BE6"/>
    <w:rsid w:val="00725D16"/>
    <w:rsid w:val="00726227"/>
    <w:rsid w:val="00732110"/>
    <w:rsid w:val="00734493"/>
    <w:rsid w:val="00741627"/>
    <w:rsid w:val="00746DF9"/>
    <w:rsid w:val="00747CAA"/>
    <w:rsid w:val="00750896"/>
    <w:rsid w:val="0076053E"/>
    <w:rsid w:val="007618FE"/>
    <w:rsid w:val="00763664"/>
    <w:rsid w:val="007668A8"/>
    <w:rsid w:val="007831EE"/>
    <w:rsid w:val="007948CA"/>
    <w:rsid w:val="00796F92"/>
    <w:rsid w:val="007B4B91"/>
    <w:rsid w:val="007C0572"/>
    <w:rsid w:val="007C3735"/>
    <w:rsid w:val="007D2C46"/>
    <w:rsid w:val="007E0596"/>
    <w:rsid w:val="007E30AE"/>
    <w:rsid w:val="007F251F"/>
    <w:rsid w:val="007F524D"/>
    <w:rsid w:val="007F57C7"/>
    <w:rsid w:val="007F71DB"/>
    <w:rsid w:val="00800C9D"/>
    <w:rsid w:val="00821D06"/>
    <w:rsid w:val="00821E61"/>
    <w:rsid w:val="00824B7B"/>
    <w:rsid w:val="008278A2"/>
    <w:rsid w:val="0084351C"/>
    <w:rsid w:val="00855CD9"/>
    <w:rsid w:val="00863491"/>
    <w:rsid w:val="00864B2E"/>
    <w:rsid w:val="00865ED0"/>
    <w:rsid w:val="00875196"/>
    <w:rsid w:val="00886591"/>
    <w:rsid w:val="008940EB"/>
    <w:rsid w:val="008973B8"/>
    <w:rsid w:val="0089780F"/>
    <w:rsid w:val="008A150F"/>
    <w:rsid w:val="008A1F01"/>
    <w:rsid w:val="008B183B"/>
    <w:rsid w:val="008B2422"/>
    <w:rsid w:val="008C250A"/>
    <w:rsid w:val="008C6679"/>
    <w:rsid w:val="008C768E"/>
    <w:rsid w:val="008D6B53"/>
    <w:rsid w:val="008E21DC"/>
    <w:rsid w:val="008E4B5C"/>
    <w:rsid w:val="00900B8B"/>
    <w:rsid w:val="00901570"/>
    <w:rsid w:val="009115EE"/>
    <w:rsid w:val="009250A4"/>
    <w:rsid w:val="009319A9"/>
    <w:rsid w:val="00932181"/>
    <w:rsid w:val="00955EE0"/>
    <w:rsid w:val="009604E0"/>
    <w:rsid w:val="0096595F"/>
    <w:rsid w:val="00967C33"/>
    <w:rsid w:val="009733E3"/>
    <w:rsid w:val="00976A06"/>
    <w:rsid w:val="00977DE0"/>
    <w:rsid w:val="00994425"/>
    <w:rsid w:val="00996CD2"/>
    <w:rsid w:val="009A1F66"/>
    <w:rsid w:val="009A1F75"/>
    <w:rsid w:val="009A3FD2"/>
    <w:rsid w:val="009A7EDE"/>
    <w:rsid w:val="009C0F17"/>
    <w:rsid w:val="009C5C82"/>
    <w:rsid w:val="009D21EE"/>
    <w:rsid w:val="009D6C52"/>
    <w:rsid w:val="009E3543"/>
    <w:rsid w:val="009F07D4"/>
    <w:rsid w:val="009F1426"/>
    <w:rsid w:val="009F24D2"/>
    <w:rsid w:val="009F4FD2"/>
    <w:rsid w:val="009F765C"/>
    <w:rsid w:val="00A06A16"/>
    <w:rsid w:val="00A14244"/>
    <w:rsid w:val="00A27854"/>
    <w:rsid w:val="00A27C67"/>
    <w:rsid w:val="00A40FAD"/>
    <w:rsid w:val="00A51D6F"/>
    <w:rsid w:val="00A56877"/>
    <w:rsid w:val="00A6422E"/>
    <w:rsid w:val="00A65F7F"/>
    <w:rsid w:val="00A67E62"/>
    <w:rsid w:val="00A80C26"/>
    <w:rsid w:val="00A903F5"/>
    <w:rsid w:val="00A90A5C"/>
    <w:rsid w:val="00A92FA7"/>
    <w:rsid w:val="00AA5254"/>
    <w:rsid w:val="00AA6754"/>
    <w:rsid w:val="00AB5A3A"/>
    <w:rsid w:val="00AB6D61"/>
    <w:rsid w:val="00AF1055"/>
    <w:rsid w:val="00AF31C2"/>
    <w:rsid w:val="00B00BB5"/>
    <w:rsid w:val="00B02DCD"/>
    <w:rsid w:val="00B04431"/>
    <w:rsid w:val="00B05E2C"/>
    <w:rsid w:val="00B1558C"/>
    <w:rsid w:val="00B2590F"/>
    <w:rsid w:val="00B2650A"/>
    <w:rsid w:val="00B33E99"/>
    <w:rsid w:val="00B37920"/>
    <w:rsid w:val="00B420FF"/>
    <w:rsid w:val="00B43C69"/>
    <w:rsid w:val="00B5333D"/>
    <w:rsid w:val="00B62D19"/>
    <w:rsid w:val="00B63BA4"/>
    <w:rsid w:val="00B713D9"/>
    <w:rsid w:val="00B8474F"/>
    <w:rsid w:val="00B85517"/>
    <w:rsid w:val="00B94D0B"/>
    <w:rsid w:val="00B95832"/>
    <w:rsid w:val="00BA327A"/>
    <w:rsid w:val="00BA5309"/>
    <w:rsid w:val="00BB7948"/>
    <w:rsid w:val="00BC4764"/>
    <w:rsid w:val="00BC6A39"/>
    <w:rsid w:val="00BD2DC8"/>
    <w:rsid w:val="00BD449C"/>
    <w:rsid w:val="00BE0BF7"/>
    <w:rsid w:val="00BF2E14"/>
    <w:rsid w:val="00C12EC8"/>
    <w:rsid w:val="00C135D0"/>
    <w:rsid w:val="00C13E73"/>
    <w:rsid w:val="00C24921"/>
    <w:rsid w:val="00C31CFD"/>
    <w:rsid w:val="00C36C4C"/>
    <w:rsid w:val="00C446D4"/>
    <w:rsid w:val="00C51088"/>
    <w:rsid w:val="00C5560B"/>
    <w:rsid w:val="00C56EF2"/>
    <w:rsid w:val="00C64622"/>
    <w:rsid w:val="00C6610D"/>
    <w:rsid w:val="00C74985"/>
    <w:rsid w:val="00C75548"/>
    <w:rsid w:val="00C819F8"/>
    <w:rsid w:val="00C83700"/>
    <w:rsid w:val="00CA4FBA"/>
    <w:rsid w:val="00CD2A6B"/>
    <w:rsid w:val="00CD4611"/>
    <w:rsid w:val="00CE3061"/>
    <w:rsid w:val="00CE5855"/>
    <w:rsid w:val="00CF66F5"/>
    <w:rsid w:val="00D01FA5"/>
    <w:rsid w:val="00D06F92"/>
    <w:rsid w:val="00D1214D"/>
    <w:rsid w:val="00D14784"/>
    <w:rsid w:val="00D24588"/>
    <w:rsid w:val="00D30C25"/>
    <w:rsid w:val="00D57057"/>
    <w:rsid w:val="00D73A00"/>
    <w:rsid w:val="00D77BA0"/>
    <w:rsid w:val="00D86C1E"/>
    <w:rsid w:val="00DA1FC4"/>
    <w:rsid w:val="00DA6317"/>
    <w:rsid w:val="00DB58A0"/>
    <w:rsid w:val="00DB58D0"/>
    <w:rsid w:val="00DC3454"/>
    <w:rsid w:val="00DD22D6"/>
    <w:rsid w:val="00DD6975"/>
    <w:rsid w:val="00DE1714"/>
    <w:rsid w:val="00DE186C"/>
    <w:rsid w:val="00DE6582"/>
    <w:rsid w:val="00DE6F42"/>
    <w:rsid w:val="00DF15C1"/>
    <w:rsid w:val="00DF1D9A"/>
    <w:rsid w:val="00DF2716"/>
    <w:rsid w:val="00DF2A37"/>
    <w:rsid w:val="00DF4A86"/>
    <w:rsid w:val="00E062A9"/>
    <w:rsid w:val="00E06E38"/>
    <w:rsid w:val="00E15ED0"/>
    <w:rsid w:val="00E469C0"/>
    <w:rsid w:val="00E51138"/>
    <w:rsid w:val="00E518FD"/>
    <w:rsid w:val="00E54C43"/>
    <w:rsid w:val="00E54F00"/>
    <w:rsid w:val="00E60384"/>
    <w:rsid w:val="00E616D1"/>
    <w:rsid w:val="00E64A0F"/>
    <w:rsid w:val="00E72176"/>
    <w:rsid w:val="00E75334"/>
    <w:rsid w:val="00E7569D"/>
    <w:rsid w:val="00E766CB"/>
    <w:rsid w:val="00E91E5E"/>
    <w:rsid w:val="00E92756"/>
    <w:rsid w:val="00E93322"/>
    <w:rsid w:val="00E94C35"/>
    <w:rsid w:val="00EA3E44"/>
    <w:rsid w:val="00EA58CC"/>
    <w:rsid w:val="00EA65EA"/>
    <w:rsid w:val="00EB2597"/>
    <w:rsid w:val="00EB42AB"/>
    <w:rsid w:val="00EB50D5"/>
    <w:rsid w:val="00EC0CEE"/>
    <w:rsid w:val="00EC4E50"/>
    <w:rsid w:val="00EC7CC6"/>
    <w:rsid w:val="00ED458D"/>
    <w:rsid w:val="00EE45B3"/>
    <w:rsid w:val="00EF05CA"/>
    <w:rsid w:val="00EF1A9C"/>
    <w:rsid w:val="00EF58EF"/>
    <w:rsid w:val="00EF5E08"/>
    <w:rsid w:val="00F41E18"/>
    <w:rsid w:val="00F452B5"/>
    <w:rsid w:val="00F46ACE"/>
    <w:rsid w:val="00F52263"/>
    <w:rsid w:val="00F53A0A"/>
    <w:rsid w:val="00F64C67"/>
    <w:rsid w:val="00F72B11"/>
    <w:rsid w:val="00F7334A"/>
    <w:rsid w:val="00F7388E"/>
    <w:rsid w:val="00F753F6"/>
    <w:rsid w:val="00F837D9"/>
    <w:rsid w:val="00FA1241"/>
    <w:rsid w:val="00FA5A11"/>
    <w:rsid w:val="00FC22C5"/>
    <w:rsid w:val="00FD2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49688"/>
  <w15:chartTrackingRefBased/>
  <w15:docId w15:val="{CC3188F4-E51E-4577-9947-4762BE9E9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C46"/>
  </w:style>
  <w:style w:type="paragraph" w:styleId="1">
    <w:name w:val="heading 1"/>
    <w:basedOn w:val="a"/>
    <w:next w:val="a"/>
    <w:link w:val="1Char"/>
    <w:uiPriority w:val="9"/>
    <w:qFormat/>
    <w:rsid w:val="004A662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2">
    <w:name w:val="heading 2"/>
    <w:basedOn w:val="a"/>
    <w:next w:val="a"/>
    <w:link w:val="2Char"/>
    <w:uiPriority w:val="9"/>
    <w:unhideWhenUsed/>
    <w:qFormat/>
    <w:rsid w:val="004A662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3">
    <w:name w:val="heading 3"/>
    <w:basedOn w:val="a"/>
    <w:next w:val="a"/>
    <w:link w:val="3Char"/>
    <w:uiPriority w:val="9"/>
    <w:unhideWhenUsed/>
    <w:qFormat/>
    <w:rsid w:val="004A662C"/>
    <w:pPr>
      <w:pBdr>
        <w:top w:val="single" w:sz="6" w:space="2" w:color="5B9BD5" w:themeColor="accent1"/>
      </w:pBdr>
      <w:spacing w:before="300" w:after="0"/>
      <w:outlineLvl w:val="2"/>
    </w:pPr>
    <w:rPr>
      <w:caps/>
      <w:color w:val="1F4D78" w:themeColor="accent1" w:themeShade="7F"/>
      <w:spacing w:val="15"/>
    </w:rPr>
  </w:style>
  <w:style w:type="paragraph" w:styleId="4">
    <w:name w:val="heading 4"/>
    <w:basedOn w:val="a"/>
    <w:next w:val="a"/>
    <w:link w:val="4Char"/>
    <w:uiPriority w:val="9"/>
    <w:unhideWhenUsed/>
    <w:qFormat/>
    <w:rsid w:val="004A662C"/>
    <w:pPr>
      <w:pBdr>
        <w:top w:val="dotted" w:sz="6" w:space="2" w:color="5B9BD5" w:themeColor="accent1"/>
      </w:pBdr>
      <w:spacing w:before="200" w:after="0"/>
      <w:outlineLvl w:val="3"/>
    </w:pPr>
    <w:rPr>
      <w:caps/>
      <w:color w:val="2E74B5" w:themeColor="accent1" w:themeShade="BF"/>
      <w:spacing w:val="10"/>
    </w:rPr>
  </w:style>
  <w:style w:type="paragraph" w:styleId="5">
    <w:name w:val="heading 5"/>
    <w:basedOn w:val="a"/>
    <w:next w:val="a"/>
    <w:link w:val="5Char"/>
    <w:uiPriority w:val="9"/>
    <w:unhideWhenUsed/>
    <w:qFormat/>
    <w:rsid w:val="004A662C"/>
    <w:pPr>
      <w:pBdr>
        <w:bottom w:val="single" w:sz="6" w:space="1" w:color="5B9BD5" w:themeColor="accent1"/>
      </w:pBdr>
      <w:spacing w:before="200" w:after="0"/>
      <w:outlineLvl w:val="4"/>
    </w:pPr>
    <w:rPr>
      <w:caps/>
      <w:color w:val="2E74B5" w:themeColor="accent1" w:themeShade="BF"/>
      <w:spacing w:val="10"/>
    </w:rPr>
  </w:style>
  <w:style w:type="paragraph" w:styleId="6">
    <w:name w:val="heading 6"/>
    <w:basedOn w:val="a"/>
    <w:next w:val="a"/>
    <w:link w:val="6Char"/>
    <w:uiPriority w:val="9"/>
    <w:semiHidden/>
    <w:unhideWhenUsed/>
    <w:qFormat/>
    <w:rsid w:val="004A662C"/>
    <w:pPr>
      <w:pBdr>
        <w:bottom w:val="dotted" w:sz="6" w:space="1" w:color="5B9BD5" w:themeColor="accent1"/>
      </w:pBdr>
      <w:spacing w:before="200" w:after="0"/>
      <w:outlineLvl w:val="5"/>
    </w:pPr>
    <w:rPr>
      <w:caps/>
      <w:color w:val="2E74B5" w:themeColor="accent1" w:themeShade="BF"/>
      <w:spacing w:val="10"/>
    </w:rPr>
  </w:style>
  <w:style w:type="paragraph" w:styleId="7">
    <w:name w:val="heading 7"/>
    <w:basedOn w:val="a"/>
    <w:next w:val="a"/>
    <w:link w:val="7Char"/>
    <w:uiPriority w:val="9"/>
    <w:semiHidden/>
    <w:unhideWhenUsed/>
    <w:qFormat/>
    <w:rsid w:val="004A662C"/>
    <w:pPr>
      <w:spacing w:before="200" w:after="0"/>
      <w:outlineLvl w:val="6"/>
    </w:pPr>
    <w:rPr>
      <w:caps/>
      <w:color w:val="2E74B5" w:themeColor="accent1" w:themeShade="BF"/>
      <w:spacing w:val="10"/>
    </w:rPr>
  </w:style>
  <w:style w:type="paragraph" w:styleId="8">
    <w:name w:val="heading 8"/>
    <w:basedOn w:val="a"/>
    <w:next w:val="a"/>
    <w:link w:val="8Char"/>
    <w:uiPriority w:val="9"/>
    <w:semiHidden/>
    <w:unhideWhenUsed/>
    <w:qFormat/>
    <w:rsid w:val="004A662C"/>
    <w:pPr>
      <w:spacing w:before="200" w:after="0"/>
      <w:outlineLvl w:val="7"/>
    </w:pPr>
    <w:rPr>
      <w:caps/>
      <w:spacing w:val="10"/>
      <w:sz w:val="18"/>
      <w:szCs w:val="18"/>
    </w:rPr>
  </w:style>
  <w:style w:type="paragraph" w:styleId="9">
    <w:name w:val="heading 9"/>
    <w:basedOn w:val="a"/>
    <w:next w:val="a"/>
    <w:link w:val="9Char"/>
    <w:uiPriority w:val="9"/>
    <w:semiHidden/>
    <w:unhideWhenUsed/>
    <w:qFormat/>
    <w:rsid w:val="004A662C"/>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A662C"/>
    <w:rPr>
      <w:caps/>
      <w:color w:val="FFFFFF" w:themeColor="background1"/>
      <w:spacing w:val="15"/>
      <w:sz w:val="22"/>
      <w:szCs w:val="22"/>
      <w:shd w:val="clear" w:color="auto" w:fill="5B9BD5" w:themeFill="accent1"/>
    </w:rPr>
  </w:style>
  <w:style w:type="character" w:customStyle="1" w:styleId="2Char">
    <w:name w:val="Επικεφαλίδα 2 Char"/>
    <w:basedOn w:val="a0"/>
    <w:link w:val="2"/>
    <w:uiPriority w:val="9"/>
    <w:rsid w:val="004A662C"/>
    <w:rPr>
      <w:caps/>
      <w:spacing w:val="15"/>
      <w:shd w:val="clear" w:color="auto" w:fill="DEEAF6" w:themeFill="accent1" w:themeFillTint="33"/>
    </w:rPr>
  </w:style>
  <w:style w:type="character" w:customStyle="1" w:styleId="3Char">
    <w:name w:val="Επικεφαλίδα 3 Char"/>
    <w:basedOn w:val="a0"/>
    <w:link w:val="3"/>
    <w:uiPriority w:val="9"/>
    <w:rsid w:val="004A662C"/>
    <w:rPr>
      <w:caps/>
      <w:color w:val="1F4D78" w:themeColor="accent1" w:themeShade="7F"/>
      <w:spacing w:val="15"/>
    </w:rPr>
  </w:style>
  <w:style w:type="character" w:customStyle="1" w:styleId="4Char">
    <w:name w:val="Επικεφαλίδα 4 Char"/>
    <w:basedOn w:val="a0"/>
    <w:link w:val="4"/>
    <w:uiPriority w:val="9"/>
    <w:rsid w:val="004A662C"/>
    <w:rPr>
      <w:caps/>
      <w:color w:val="2E74B5" w:themeColor="accent1" w:themeShade="BF"/>
      <w:spacing w:val="10"/>
    </w:rPr>
  </w:style>
  <w:style w:type="character" w:customStyle="1" w:styleId="5Char">
    <w:name w:val="Επικεφαλίδα 5 Char"/>
    <w:basedOn w:val="a0"/>
    <w:link w:val="5"/>
    <w:uiPriority w:val="9"/>
    <w:rsid w:val="004A662C"/>
    <w:rPr>
      <w:caps/>
      <w:color w:val="2E74B5" w:themeColor="accent1" w:themeShade="BF"/>
      <w:spacing w:val="10"/>
    </w:rPr>
  </w:style>
  <w:style w:type="character" w:customStyle="1" w:styleId="6Char">
    <w:name w:val="Επικεφαλίδα 6 Char"/>
    <w:basedOn w:val="a0"/>
    <w:link w:val="6"/>
    <w:uiPriority w:val="9"/>
    <w:semiHidden/>
    <w:rsid w:val="004A662C"/>
    <w:rPr>
      <w:caps/>
      <w:color w:val="2E74B5" w:themeColor="accent1" w:themeShade="BF"/>
      <w:spacing w:val="10"/>
    </w:rPr>
  </w:style>
  <w:style w:type="character" w:customStyle="1" w:styleId="7Char">
    <w:name w:val="Επικεφαλίδα 7 Char"/>
    <w:basedOn w:val="a0"/>
    <w:link w:val="7"/>
    <w:uiPriority w:val="9"/>
    <w:semiHidden/>
    <w:rsid w:val="004A662C"/>
    <w:rPr>
      <w:caps/>
      <w:color w:val="2E74B5" w:themeColor="accent1" w:themeShade="BF"/>
      <w:spacing w:val="10"/>
    </w:rPr>
  </w:style>
  <w:style w:type="character" w:customStyle="1" w:styleId="8Char">
    <w:name w:val="Επικεφαλίδα 8 Char"/>
    <w:basedOn w:val="a0"/>
    <w:link w:val="8"/>
    <w:uiPriority w:val="9"/>
    <w:semiHidden/>
    <w:rsid w:val="004A662C"/>
    <w:rPr>
      <w:caps/>
      <w:spacing w:val="10"/>
      <w:sz w:val="18"/>
      <w:szCs w:val="18"/>
    </w:rPr>
  </w:style>
  <w:style w:type="character" w:customStyle="1" w:styleId="9Char">
    <w:name w:val="Επικεφαλίδα 9 Char"/>
    <w:basedOn w:val="a0"/>
    <w:link w:val="9"/>
    <w:uiPriority w:val="9"/>
    <w:semiHidden/>
    <w:rsid w:val="004A662C"/>
    <w:rPr>
      <w:i/>
      <w:iCs/>
      <w:caps/>
      <w:spacing w:val="10"/>
      <w:sz w:val="18"/>
      <w:szCs w:val="18"/>
    </w:rPr>
  </w:style>
  <w:style w:type="paragraph" w:styleId="a3">
    <w:name w:val="No Spacing"/>
    <w:link w:val="Char"/>
    <w:uiPriority w:val="1"/>
    <w:qFormat/>
    <w:rsid w:val="004A662C"/>
    <w:pPr>
      <w:spacing w:after="0" w:line="240" w:lineRule="auto"/>
    </w:pPr>
  </w:style>
  <w:style w:type="character" w:customStyle="1" w:styleId="Char">
    <w:name w:val="Χωρίς διάστιχο Char"/>
    <w:basedOn w:val="a0"/>
    <w:link w:val="a3"/>
    <w:uiPriority w:val="1"/>
    <w:rsid w:val="007618FE"/>
  </w:style>
  <w:style w:type="character" w:styleId="-">
    <w:name w:val="Hyperlink"/>
    <w:basedOn w:val="a0"/>
    <w:uiPriority w:val="99"/>
    <w:unhideWhenUsed/>
    <w:rsid w:val="007618FE"/>
    <w:rPr>
      <w:color w:val="0563C1" w:themeColor="hyperlink"/>
      <w:u w:val="single"/>
    </w:rPr>
  </w:style>
  <w:style w:type="paragraph" w:styleId="a4">
    <w:name w:val="List Paragraph"/>
    <w:basedOn w:val="a"/>
    <w:uiPriority w:val="34"/>
    <w:qFormat/>
    <w:rsid w:val="001B3174"/>
    <w:pPr>
      <w:ind w:left="720"/>
      <w:contextualSpacing/>
    </w:pPr>
  </w:style>
  <w:style w:type="paragraph" w:styleId="a5">
    <w:name w:val="header"/>
    <w:basedOn w:val="a"/>
    <w:link w:val="Char0"/>
    <w:uiPriority w:val="99"/>
    <w:unhideWhenUsed/>
    <w:rsid w:val="000B79CA"/>
    <w:pPr>
      <w:tabs>
        <w:tab w:val="center" w:pos="4153"/>
        <w:tab w:val="right" w:pos="8306"/>
      </w:tabs>
      <w:spacing w:after="0" w:line="240" w:lineRule="auto"/>
    </w:pPr>
  </w:style>
  <w:style w:type="character" w:customStyle="1" w:styleId="Char0">
    <w:name w:val="Κεφαλίδα Char"/>
    <w:basedOn w:val="a0"/>
    <w:link w:val="a5"/>
    <w:uiPriority w:val="99"/>
    <w:rsid w:val="000B79CA"/>
  </w:style>
  <w:style w:type="paragraph" w:styleId="a6">
    <w:name w:val="footer"/>
    <w:basedOn w:val="a"/>
    <w:link w:val="Char1"/>
    <w:uiPriority w:val="99"/>
    <w:unhideWhenUsed/>
    <w:rsid w:val="000B79CA"/>
    <w:pPr>
      <w:tabs>
        <w:tab w:val="center" w:pos="4153"/>
        <w:tab w:val="right" w:pos="8306"/>
      </w:tabs>
      <w:spacing w:after="0" w:line="240" w:lineRule="auto"/>
    </w:pPr>
  </w:style>
  <w:style w:type="character" w:customStyle="1" w:styleId="Char1">
    <w:name w:val="Υποσέλιδο Char"/>
    <w:basedOn w:val="a0"/>
    <w:link w:val="a6"/>
    <w:uiPriority w:val="99"/>
    <w:rsid w:val="000B79CA"/>
  </w:style>
  <w:style w:type="paragraph" w:styleId="a7">
    <w:name w:val="TOC Heading"/>
    <w:basedOn w:val="1"/>
    <w:next w:val="a"/>
    <w:uiPriority w:val="39"/>
    <w:unhideWhenUsed/>
    <w:qFormat/>
    <w:rsid w:val="004A662C"/>
    <w:pPr>
      <w:outlineLvl w:val="9"/>
    </w:pPr>
  </w:style>
  <w:style w:type="paragraph" w:styleId="10">
    <w:name w:val="toc 1"/>
    <w:basedOn w:val="a"/>
    <w:next w:val="a"/>
    <w:autoRedefine/>
    <w:uiPriority w:val="39"/>
    <w:unhideWhenUsed/>
    <w:rsid w:val="00A67E62"/>
    <w:pPr>
      <w:spacing w:after="100"/>
    </w:pPr>
  </w:style>
  <w:style w:type="character" w:styleId="a8">
    <w:name w:val="Intense Reference"/>
    <w:uiPriority w:val="32"/>
    <w:qFormat/>
    <w:rsid w:val="004A662C"/>
    <w:rPr>
      <w:b/>
      <w:bCs/>
      <w:i/>
      <w:iCs/>
      <w:caps/>
      <w:color w:val="5B9BD5" w:themeColor="accent1"/>
    </w:rPr>
  </w:style>
  <w:style w:type="paragraph" w:styleId="a9">
    <w:name w:val="caption"/>
    <w:basedOn w:val="a"/>
    <w:next w:val="a"/>
    <w:uiPriority w:val="35"/>
    <w:unhideWhenUsed/>
    <w:qFormat/>
    <w:rsid w:val="004A662C"/>
    <w:rPr>
      <w:b/>
      <w:bCs/>
      <w:color w:val="2E74B5" w:themeColor="accent1" w:themeShade="BF"/>
      <w:sz w:val="16"/>
      <w:szCs w:val="16"/>
    </w:rPr>
  </w:style>
  <w:style w:type="paragraph" w:styleId="aa">
    <w:name w:val="table of figures"/>
    <w:basedOn w:val="a"/>
    <w:next w:val="a"/>
    <w:uiPriority w:val="99"/>
    <w:unhideWhenUsed/>
    <w:rsid w:val="00647079"/>
    <w:pPr>
      <w:spacing w:after="0"/>
    </w:pPr>
  </w:style>
  <w:style w:type="paragraph" w:customStyle="1" w:styleId="Header1">
    <w:name w:val="Header 1"/>
    <w:basedOn w:val="a"/>
    <w:next w:val="a"/>
    <w:autoRedefine/>
    <w:uiPriority w:val="99"/>
    <w:rsid w:val="00B2590F"/>
    <w:pPr>
      <w:spacing w:before="120" w:after="0" w:line="240" w:lineRule="auto"/>
      <w:ind w:right="29" w:firstLine="720"/>
    </w:pPr>
    <w:rPr>
      <w:rFonts w:ascii="Times New Roman" w:eastAsia="Times New Roman" w:hAnsi="Times New Roman" w:cs="Times New Roman"/>
      <w:b/>
      <w:bCs/>
      <w:snapToGrid w:val="0"/>
      <w:sz w:val="24"/>
      <w:szCs w:val="24"/>
      <w:lang w:val="en-GB"/>
    </w:rPr>
  </w:style>
  <w:style w:type="paragraph" w:styleId="ab">
    <w:name w:val="Note Heading"/>
    <w:basedOn w:val="a"/>
    <w:next w:val="a"/>
    <w:link w:val="Char2"/>
    <w:uiPriority w:val="99"/>
    <w:semiHidden/>
    <w:rsid w:val="00B2590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jc w:val="both"/>
    </w:pPr>
    <w:rPr>
      <w:rFonts w:ascii="Times New Roman" w:eastAsia="Times New Roman" w:hAnsi="Times New Roman" w:cs="Times New Roman"/>
      <w:sz w:val="24"/>
      <w:lang w:val="en-GB"/>
    </w:rPr>
  </w:style>
  <w:style w:type="character" w:customStyle="1" w:styleId="Char2">
    <w:name w:val="Επικεφαλίδα σημείωσης Char"/>
    <w:basedOn w:val="a0"/>
    <w:link w:val="ab"/>
    <w:uiPriority w:val="99"/>
    <w:semiHidden/>
    <w:rsid w:val="00B2590F"/>
    <w:rPr>
      <w:rFonts w:ascii="Times New Roman" w:eastAsia="Times New Roman" w:hAnsi="Times New Roman" w:cs="Times New Roman"/>
      <w:sz w:val="24"/>
      <w:szCs w:val="20"/>
      <w:lang w:val="en-GB"/>
    </w:rPr>
  </w:style>
  <w:style w:type="paragraph" w:styleId="ac">
    <w:name w:val="footnote text"/>
    <w:basedOn w:val="a"/>
    <w:link w:val="Char3"/>
    <w:uiPriority w:val="99"/>
    <w:semiHidden/>
    <w:rsid w:val="00B2590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57" w:hanging="357"/>
      <w:jc w:val="both"/>
    </w:pPr>
    <w:rPr>
      <w:rFonts w:ascii="Times New Roman" w:eastAsia="Times New Roman" w:hAnsi="Times New Roman" w:cs="Times New Roman"/>
      <w:lang w:val="en-GB"/>
    </w:rPr>
  </w:style>
  <w:style w:type="character" w:customStyle="1" w:styleId="Char3">
    <w:name w:val="Κείμενο υποσημείωσης Char"/>
    <w:basedOn w:val="a0"/>
    <w:link w:val="ac"/>
    <w:uiPriority w:val="99"/>
    <w:semiHidden/>
    <w:rsid w:val="00B2590F"/>
    <w:rPr>
      <w:rFonts w:ascii="Times New Roman" w:eastAsia="Times New Roman" w:hAnsi="Times New Roman" w:cs="Times New Roman"/>
      <w:sz w:val="20"/>
      <w:szCs w:val="20"/>
      <w:lang w:val="en-GB"/>
    </w:rPr>
  </w:style>
  <w:style w:type="paragraph" w:customStyle="1" w:styleId="NormalTable">
    <w:name w:val="NormalTable"/>
    <w:basedOn w:val="a"/>
    <w:uiPriority w:val="99"/>
    <w:rsid w:val="00B2590F"/>
    <w:pPr>
      <w:spacing w:after="0" w:line="240" w:lineRule="auto"/>
    </w:pPr>
    <w:rPr>
      <w:rFonts w:ascii="Times New Roman" w:eastAsia="Times New Roman" w:hAnsi="Times New Roman" w:cs="Times New Roman"/>
      <w:szCs w:val="24"/>
      <w:lang w:val="en-GB"/>
    </w:rPr>
  </w:style>
  <w:style w:type="paragraph" w:customStyle="1" w:styleId="Default">
    <w:name w:val="Default"/>
    <w:uiPriority w:val="99"/>
    <w:rsid w:val="00732110"/>
    <w:pPr>
      <w:autoSpaceDE w:val="0"/>
      <w:autoSpaceDN w:val="0"/>
      <w:adjustRightInd w:val="0"/>
      <w:spacing w:after="0" w:line="240" w:lineRule="auto"/>
    </w:pPr>
    <w:rPr>
      <w:rFonts w:ascii="Times New Roman" w:hAnsi="Times New Roman" w:cs="Times New Roman"/>
      <w:color w:val="000000"/>
      <w:sz w:val="24"/>
      <w:szCs w:val="24"/>
      <w:lang w:val="el-GR"/>
    </w:rPr>
  </w:style>
  <w:style w:type="paragraph" w:styleId="ad">
    <w:name w:val="annotation text"/>
    <w:basedOn w:val="a"/>
    <w:link w:val="Char4"/>
    <w:uiPriority w:val="99"/>
    <w:unhideWhenUsed/>
    <w:rsid w:val="00732110"/>
    <w:pPr>
      <w:spacing w:line="240" w:lineRule="auto"/>
    </w:pPr>
    <w:rPr>
      <w:rFonts w:ascii="Calibri" w:eastAsia="Calibri" w:hAnsi="Calibri" w:cs="Times New Roman"/>
      <w:lang w:val="el-GR"/>
    </w:rPr>
  </w:style>
  <w:style w:type="character" w:customStyle="1" w:styleId="Char4">
    <w:name w:val="Κείμενο σχολίου Char"/>
    <w:basedOn w:val="a0"/>
    <w:link w:val="ad"/>
    <w:uiPriority w:val="99"/>
    <w:rsid w:val="00732110"/>
    <w:rPr>
      <w:rFonts w:ascii="Calibri" w:eastAsia="Calibri" w:hAnsi="Calibri" w:cs="Times New Roman"/>
      <w:sz w:val="20"/>
      <w:szCs w:val="20"/>
      <w:lang w:val="el-GR"/>
    </w:rPr>
  </w:style>
  <w:style w:type="character" w:customStyle="1" w:styleId="Char5">
    <w:name w:val="Θέμα σχολίου Char"/>
    <w:basedOn w:val="Char4"/>
    <w:link w:val="ae"/>
    <w:uiPriority w:val="99"/>
    <w:semiHidden/>
    <w:rsid w:val="00732110"/>
    <w:rPr>
      <w:rFonts w:ascii="Calibri" w:eastAsia="Calibri" w:hAnsi="Calibri" w:cs="Times New Roman"/>
      <w:b/>
      <w:bCs/>
      <w:sz w:val="20"/>
      <w:szCs w:val="20"/>
      <w:lang w:val="el-GR"/>
    </w:rPr>
  </w:style>
  <w:style w:type="paragraph" w:styleId="ae">
    <w:name w:val="annotation subject"/>
    <w:basedOn w:val="ad"/>
    <w:next w:val="ad"/>
    <w:link w:val="Char5"/>
    <w:uiPriority w:val="99"/>
    <w:semiHidden/>
    <w:unhideWhenUsed/>
    <w:rsid w:val="00732110"/>
    <w:rPr>
      <w:b/>
      <w:bCs/>
    </w:rPr>
  </w:style>
  <w:style w:type="character" w:customStyle="1" w:styleId="Char6">
    <w:name w:val="Κείμενο πλαισίου Char"/>
    <w:basedOn w:val="a0"/>
    <w:link w:val="af"/>
    <w:uiPriority w:val="99"/>
    <w:semiHidden/>
    <w:rsid w:val="00732110"/>
    <w:rPr>
      <w:rFonts w:ascii="Tahoma" w:eastAsia="Calibri" w:hAnsi="Tahoma" w:cs="Tahoma"/>
      <w:sz w:val="16"/>
      <w:szCs w:val="16"/>
      <w:lang w:val="el-GR"/>
    </w:rPr>
  </w:style>
  <w:style w:type="paragraph" w:styleId="af">
    <w:name w:val="Balloon Text"/>
    <w:basedOn w:val="a"/>
    <w:link w:val="Char6"/>
    <w:uiPriority w:val="99"/>
    <w:semiHidden/>
    <w:unhideWhenUsed/>
    <w:rsid w:val="00732110"/>
    <w:pPr>
      <w:spacing w:after="0" w:line="240" w:lineRule="auto"/>
    </w:pPr>
    <w:rPr>
      <w:rFonts w:ascii="Tahoma" w:eastAsia="Calibri" w:hAnsi="Tahoma" w:cs="Tahoma"/>
      <w:sz w:val="16"/>
      <w:szCs w:val="16"/>
      <w:lang w:val="el-GR"/>
    </w:rPr>
  </w:style>
  <w:style w:type="paragraph" w:styleId="af0">
    <w:name w:val="Title"/>
    <w:basedOn w:val="a"/>
    <w:next w:val="a"/>
    <w:link w:val="Char7"/>
    <w:uiPriority w:val="10"/>
    <w:qFormat/>
    <w:rsid w:val="004A662C"/>
    <w:pPr>
      <w:spacing w:before="0" w:after="0"/>
    </w:pPr>
    <w:rPr>
      <w:rFonts w:asciiTheme="majorHAnsi" w:eastAsiaTheme="majorEastAsia" w:hAnsiTheme="majorHAnsi" w:cstheme="majorBidi"/>
      <w:caps/>
      <w:color w:val="5B9BD5" w:themeColor="accent1"/>
      <w:spacing w:val="10"/>
      <w:sz w:val="52"/>
      <w:szCs w:val="52"/>
    </w:rPr>
  </w:style>
  <w:style w:type="character" w:customStyle="1" w:styleId="Char7">
    <w:name w:val="Τίτλος Char"/>
    <w:basedOn w:val="a0"/>
    <w:link w:val="af0"/>
    <w:uiPriority w:val="10"/>
    <w:rsid w:val="004A662C"/>
    <w:rPr>
      <w:rFonts w:asciiTheme="majorHAnsi" w:eastAsiaTheme="majorEastAsia" w:hAnsiTheme="majorHAnsi" w:cstheme="majorBidi"/>
      <w:caps/>
      <w:color w:val="5B9BD5" w:themeColor="accent1"/>
      <w:spacing w:val="10"/>
      <w:sz w:val="52"/>
      <w:szCs w:val="52"/>
    </w:rPr>
  </w:style>
  <w:style w:type="paragraph" w:styleId="20">
    <w:name w:val="toc 2"/>
    <w:basedOn w:val="a"/>
    <w:next w:val="a"/>
    <w:autoRedefine/>
    <w:uiPriority w:val="39"/>
    <w:unhideWhenUsed/>
    <w:rsid w:val="00732110"/>
    <w:pPr>
      <w:spacing w:after="100"/>
      <w:ind w:left="220"/>
    </w:pPr>
    <w:rPr>
      <w:rFonts w:ascii="Calibri" w:eastAsia="Calibri" w:hAnsi="Calibri" w:cs="Times New Roman"/>
      <w:lang w:val="el-GR"/>
    </w:rPr>
  </w:style>
  <w:style w:type="paragraph" w:styleId="30">
    <w:name w:val="toc 3"/>
    <w:basedOn w:val="a"/>
    <w:next w:val="a"/>
    <w:autoRedefine/>
    <w:uiPriority w:val="39"/>
    <w:unhideWhenUsed/>
    <w:rsid w:val="00732110"/>
    <w:pPr>
      <w:spacing w:after="100"/>
      <w:ind w:left="440"/>
    </w:pPr>
    <w:rPr>
      <w:rFonts w:ascii="Calibri" w:eastAsia="Calibri" w:hAnsi="Calibri" w:cs="Times New Roman"/>
      <w:lang w:val="el-GR"/>
    </w:rPr>
  </w:style>
  <w:style w:type="paragraph" w:styleId="af1">
    <w:name w:val="Subtitle"/>
    <w:basedOn w:val="a"/>
    <w:next w:val="a"/>
    <w:link w:val="Char8"/>
    <w:uiPriority w:val="11"/>
    <w:qFormat/>
    <w:rsid w:val="004A662C"/>
    <w:pPr>
      <w:spacing w:before="0" w:after="500" w:line="240" w:lineRule="auto"/>
    </w:pPr>
    <w:rPr>
      <w:caps/>
      <w:color w:val="595959" w:themeColor="text1" w:themeTint="A6"/>
      <w:spacing w:val="10"/>
      <w:sz w:val="21"/>
      <w:szCs w:val="21"/>
    </w:rPr>
  </w:style>
  <w:style w:type="character" w:customStyle="1" w:styleId="Char8">
    <w:name w:val="Υπότιτλος Char"/>
    <w:basedOn w:val="a0"/>
    <w:link w:val="af1"/>
    <w:uiPriority w:val="11"/>
    <w:rsid w:val="004A662C"/>
    <w:rPr>
      <w:caps/>
      <w:color w:val="595959" w:themeColor="text1" w:themeTint="A6"/>
      <w:spacing w:val="10"/>
      <w:sz w:val="21"/>
      <w:szCs w:val="21"/>
    </w:rPr>
  </w:style>
  <w:style w:type="table" w:styleId="af2">
    <w:name w:val="Table Grid"/>
    <w:basedOn w:val="a1"/>
    <w:uiPriority w:val="59"/>
    <w:rsid w:val="00732110"/>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0">
    <w:name w:val="toc 4"/>
    <w:basedOn w:val="a"/>
    <w:next w:val="a"/>
    <w:autoRedefine/>
    <w:uiPriority w:val="39"/>
    <w:unhideWhenUsed/>
    <w:rsid w:val="00393E50"/>
    <w:pPr>
      <w:spacing w:after="100"/>
      <w:ind w:left="660"/>
    </w:pPr>
  </w:style>
  <w:style w:type="paragraph" w:styleId="50">
    <w:name w:val="toc 5"/>
    <w:basedOn w:val="a"/>
    <w:next w:val="a"/>
    <w:autoRedefine/>
    <w:uiPriority w:val="39"/>
    <w:unhideWhenUsed/>
    <w:rsid w:val="00393E50"/>
    <w:pPr>
      <w:spacing w:after="100"/>
      <w:ind w:left="880"/>
    </w:pPr>
  </w:style>
  <w:style w:type="paragraph" w:styleId="60">
    <w:name w:val="toc 6"/>
    <w:basedOn w:val="a"/>
    <w:next w:val="a"/>
    <w:autoRedefine/>
    <w:uiPriority w:val="39"/>
    <w:unhideWhenUsed/>
    <w:rsid w:val="00393E50"/>
    <w:pPr>
      <w:spacing w:after="100"/>
      <w:ind w:left="1100"/>
    </w:pPr>
  </w:style>
  <w:style w:type="paragraph" w:styleId="70">
    <w:name w:val="toc 7"/>
    <w:basedOn w:val="a"/>
    <w:next w:val="a"/>
    <w:autoRedefine/>
    <w:uiPriority w:val="39"/>
    <w:unhideWhenUsed/>
    <w:rsid w:val="00393E50"/>
    <w:pPr>
      <w:spacing w:after="100"/>
      <w:ind w:left="1320"/>
    </w:pPr>
  </w:style>
  <w:style w:type="paragraph" w:styleId="80">
    <w:name w:val="toc 8"/>
    <w:basedOn w:val="a"/>
    <w:next w:val="a"/>
    <w:autoRedefine/>
    <w:uiPriority w:val="39"/>
    <w:unhideWhenUsed/>
    <w:rsid w:val="00393E50"/>
    <w:pPr>
      <w:spacing w:after="100"/>
      <w:ind w:left="1540"/>
    </w:pPr>
  </w:style>
  <w:style w:type="paragraph" w:styleId="90">
    <w:name w:val="toc 9"/>
    <w:basedOn w:val="a"/>
    <w:next w:val="a"/>
    <w:autoRedefine/>
    <w:uiPriority w:val="39"/>
    <w:unhideWhenUsed/>
    <w:rsid w:val="00393E50"/>
    <w:pPr>
      <w:spacing w:after="100"/>
      <w:ind w:left="1760"/>
    </w:pPr>
  </w:style>
  <w:style w:type="character" w:customStyle="1" w:styleId="UnresolvedMention1">
    <w:name w:val="Unresolved Mention1"/>
    <w:basedOn w:val="a0"/>
    <w:uiPriority w:val="99"/>
    <w:semiHidden/>
    <w:unhideWhenUsed/>
    <w:rsid w:val="00393E50"/>
    <w:rPr>
      <w:color w:val="605E5C"/>
      <w:shd w:val="clear" w:color="auto" w:fill="E1DFDD"/>
    </w:rPr>
  </w:style>
  <w:style w:type="character" w:styleId="af3">
    <w:name w:val="Strong"/>
    <w:uiPriority w:val="22"/>
    <w:qFormat/>
    <w:rsid w:val="004A662C"/>
    <w:rPr>
      <w:b/>
      <w:bCs/>
    </w:rPr>
  </w:style>
  <w:style w:type="character" w:styleId="af4">
    <w:name w:val="Emphasis"/>
    <w:uiPriority w:val="20"/>
    <w:qFormat/>
    <w:rsid w:val="004A662C"/>
    <w:rPr>
      <w:caps/>
      <w:color w:val="1F4D78" w:themeColor="accent1" w:themeShade="7F"/>
      <w:spacing w:val="5"/>
    </w:rPr>
  </w:style>
  <w:style w:type="paragraph" w:styleId="af5">
    <w:name w:val="Quote"/>
    <w:basedOn w:val="a"/>
    <w:next w:val="a"/>
    <w:link w:val="Char9"/>
    <w:uiPriority w:val="29"/>
    <w:qFormat/>
    <w:rsid w:val="004A662C"/>
    <w:rPr>
      <w:i/>
      <w:iCs/>
      <w:sz w:val="24"/>
      <w:szCs w:val="24"/>
    </w:rPr>
  </w:style>
  <w:style w:type="character" w:customStyle="1" w:styleId="Char9">
    <w:name w:val="Απόσπασμα Char"/>
    <w:basedOn w:val="a0"/>
    <w:link w:val="af5"/>
    <w:uiPriority w:val="29"/>
    <w:rsid w:val="004A662C"/>
    <w:rPr>
      <w:i/>
      <w:iCs/>
      <w:sz w:val="24"/>
      <w:szCs w:val="24"/>
    </w:rPr>
  </w:style>
  <w:style w:type="paragraph" w:styleId="af6">
    <w:name w:val="Intense Quote"/>
    <w:basedOn w:val="a"/>
    <w:next w:val="a"/>
    <w:link w:val="Chara"/>
    <w:uiPriority w:val="30"/>
    <w:qFormat/>
    <w:rsid w:val="004A662C"/>
    <w:pPr>
      <w:spacing w:before="240" w:after="240" w:line="240" w:lineRule="auto"/>
      <w:ind w:left="1080" w:right="1080"/>
      <w:jc w:val="center"/>
    </w:pPr>
    <w:rPr>
      <w:color w:val="5B9BD5" w:themeColor="accent1"/>
      <w:sz w:val="24"/>
      <w:szCs w:val="24"/>
    </w:rPr>
  </w:style>
  <w:style w:type="character" w:customStyle="1" w:styleId="Chara">
    <w:name w:val="Έντονο απόσπ. Char"/>
    <w:basedOn w:val="a0"/>
    <w:link w:val="af6"/>
    <w:uiPriority w:val="30"/>
    <w:rsid w:val="004A662C"/>
    <w:rPr>
      <w:color w:val="5B9BD5" w:themeColor="accent1"/>
      <w:sz w:val="24"/>
      <w:szCs w:val="24"/>
    </w:rPr>
  </w:style>
  <w:style w:type="character" w:styleId="af7">
    <w:name w:val="Subtle Emphasis"/>
    <w:uiPriority w:val="19"/>
    <w:qFormat/>
    <w:rsid w:val="004A662C"/>
    <w:rPr>
      <w:i/>
      <w:iCs/>
      <w:color w:val="1F4D78" w:themeColor="accent1" w:themeShade="7F"/>
    </w:rPr>
  </w:style>
  <w:style w:type="character" w:styleId="af8">
    <w:name w:val="Intense Emphasis"/>
    <w:uiPriority w:val="21"/>
    <w:qFormat/>
    <w:rsid w:val="004A662C"/>
    <w:rPr>
      <w:b/>
      <w:bCs/>
      <w:caps/>
      <w:color w:val="1F4D78" w:themeColor="accent1" w:themeShade="7F"/>
      <w:spacing w:val="10"/>
    </w:rPr>
  </w:style>
  <w:style w:type="character" w:styleId="af9">
    <w:name w:val="Subtle Reference"/>
    <w:uiPriority w:val="31"/>
    <w:qFormat/>
    <w:rsid w:val="004A662C"/>
    <w:rPr>
      <w:b/>
      <w:bCs/>
      <w:color w:val="5B9BD5" w:themeColor="accent1"/>
    </w:rPr>
  </w:style>
  <w:style w:type="character" w:styleId="afa">
    <w:name w:val="Book Title"/>
    <w:uiPriority w:val="33"/>
    <w:qFormat/>
    <w:rsid w:val="004A662C"/>
    <w:rPr>
      <w:b/>
      <w:bCs/>
      <w:i/>
      <w:iCs/>
      <w:spacing w:val="0"/>
    </w:rPr>
  </w:style>
  <w:style w:type="character" w:customStyle="1" w:styleId="UnresolvedMention">
    <w:name w:val="Unresolved Mention"/>
    <w:basedOn w:val="a0"/>
    <w:uiPriority w:val="99"/>
    <w:semiHidden/>
    <w:unhideWhenUsed/>
    <w:rsid w:val="00E469C0"/>
    <w:rPr>
      <w:color w:val="605E5C"/>
      <w:shd w:val="clear" w:color="auto" w:fill="E1DFDD"/>
    </w:rPr>
  </w:style>
  <w:style w:type="paragraph" w:styleId="Web">
    <w:name w:val="Normal (Web)"/>
    <w:basedOn w:val="a"/>
    <w:uiPriority w:val="99"/>
    <w:unhideWhenUsed/>
    <w:rsid w:val="00624E14"/>
    <w:pPr>
      <w:spacing w:beforeAutospacing="1" w:after="100" w:afterAutospacing="1" w:line="240" w:lineRule="auto"/>
    </w:pPr>
    <w:rPr>
      <w:rFonts w:ascii="Times New Roman" w:eastAsia="Times New Roman" w:hAnsi="Times New Roman" w:cs="Times New Roman"/>
      <w:sz w:val="24"/>
      <w:szCs w:val="24"/>
      <w:lang w:val="el-GR" w:eastAsia="el-GR"/>
    </w:rPr>
  </w:style>
  <w:style w:type="paragraph" w:customStyle="1" w:styleId="a10">
    <w:name w:val="a1"/>
    <w:basedOn w:val="a"/>
    <w:uiPriority w:val="99"/>
    <w:rsid w:val="009C5C82"/>
    <w:pPr>
      <w:spacing w:beforeAutospacing="1" w:after="100" w:afterAutospacing="1" w:line="240" w:lineRule="auto"/>
    </w:pPr>
    <w:rPr>
      <w:rFonts w:ascii="Times New Roman" w:eastAsia="Times New Roman" w:hAnsi="Times New Roman" w:cs="Times New Roman"/>
      <w:sz w:val="24"/>
      <w:szCs w:val="24"/>
    </w:rPr>
  </w:style>
  <w:style w:type="table" w:styleId="4-1">
    <w:name w:val="Grid Table 4 Accent 1"/>
    <w:basedOn w:val="a1"/>
    <w:uiPriority w:val="49"/>
    <w:rsid w:val="00EB50D5"/>
    <w:pPr>
      <w:spacing w:before="0" w:after="0" w:line="240" w:lineRule="auto"/>
    </w:pPr>
    <w:rPr>
      <w:sz w:val="22"/>
      <w:szCs w:val="22"/>
      <w:lang w:val="el-GR" w:eastAsia="el-GR"/>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3">
    <w:name w:val="Table Grid3"/>
    <w:uiPriority w:val="99"/>
    <w:rsid w:val="008973B8"/>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ody Text"/>
    <w:basedOn w:val="a"/>
    <w:link w:val="Charb"/>
    <w:uiPriority w:val="1"/>
    <w:qFormat/>
    <w:rsid w:val="00B04431"/>
    <w:pPr>
      <w:spacing w:before="0" w:after="0" w:line="240" w:lineRule="auto"/>
      <w:jc w:val="both"/>
    </w:pPr>
    <w:rPr>
      <w:rFonts w:ascii="Times New Roman" w:eastAsia="Times New Roman" w:hAnsi="Times New Roman" w:cs="Times New Roman"/>
      <w:sz w:val="24"/>
      <w:szCs w:val="24"/>
    </w:rPr>
  </w:style>
  <w:style w:type="character" w:customStyle="1" w:styleId="Charb">
    <w:name w:val="Σώμα κειμένου Char"/>
    <w:basedOn w:val="a0"/>
    <w:link w:val="afb"/>
    <w:uiPriority w:val="1"/>
    <w:rsid w:val="00B04431"/>
    <w:rPr>
      <w:rFonts w:ascii="Times New Roman" w:eastAsia="Times New Roman" w:hAnsi="Times New Roman" w:cs="Times New Roman"/>
      <w:sz w:val="24"/>
      <w:szCs w:val="24"/>
    </w:rPr>
  </w:style>
  <w:style w:type="table" w:customStyle="1" w:styleId="TableGrid">
    <w:name w:val="TableGrid"/>
    <w:rsid w:val="00A92FA7"/>
    <w:pPr>
      <w:spacing w:before="0" w:after="0" w:line="240" w:lineRule="auto"/>
    </w:pPr>
    <w:rPr>
      <w:sz w:val="22"/>
      <w:szCs w:val="22"/>
      <w:lang w:val="el-GR" w:eastAsia="el-GR"/>
    </w:rPr>
    <w:tblPr>
      <w:tblCellMar>
        <w:top w:w="0" w:type="dxa"/>
        <w:left w:w="0" w:type="dxa"/>
        <w:bottom w:w="0" w:type="dxa"/>
        <w:right w:w="0" w:type="dxa"/>
      </w:tblCellMar>
    </w:tblPr>
  </w:style>
  <w:style w:type="character" w:styleId="-0">
    <w:name w:val="FollowedHyperlink"/>
    <w:basedOn w:val="a0"/>
    <w:uiPriority w:val="99"/>
    <w:semiHidden/>
    <w:unhideWhenUsed/>
    <w:rsid w:val="005310CA"/>
    <w:rPr>
      <w:color w:val="954F72" w:themeColor="followedHyperlink"/>
      <w:u w:val="single"/>
    </w:rPr>
  </w:style>
  <w:style w:type="paragraph" w:customStyle="1" w:styleId="msonormal0">
    <w:name w:val="msonormal"/>
    <w:basedOn w:val="a"/>
    <w:uiPriority w:val="99"/>
    <w:rsid w:val="005310CA"/>
    <w:pPr>
      <w:spacing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Char10">
    <w:name w:val="Θέμα σχολίου Char1"/>
    <w:basedOn w:val="Char4"/>
    <w:uiPriority w:val="99"/>
    <w:semiHidden/>
    <w:rsid w:val="005310CA"/>
    <w:rPr>
      <w:rFonts w:ascii="Calibri" w:eastAsia="Calibri" w:hAnsi="Calibri" w:cs="Times New Roman" w:hint="default"/>
      <w:b/>
      <w:bCs/>
      <w:sz w:val="20"/>
      <w:szCs w:val="20"/>
      <w:lang w:val="el-GR"/>
    </w:rPr>
  </w:style>
  <w:style w:type="character" w:customStyle="1" w:styleId="Char11">
    <w:name w:val="Κείμενο πλαισίου Char1"/>
    <w:basedOn w:val="a0"/>
    <w:uiPriority w:val="99"/>
    <w:semiHidden/>
    <w:rsid w:val="005310CA"/>
    <w:rPr>
      <w:rFonts w:ascii="Segoe UI" w:hAnsi="Segoe UI" w:cs="Segoe UI" w:hint="default"/>
      <w:sz w:val="18"/>
      <w:szCs w:val="18"/>
    </w:rPr>
  </w:style>
  <w:style w:type="table" w:customStyle="1" w:styleId="4-121">
    <w:name w:val="Πίνακας 4 με πλέγμα - Έμφαση 121"/>
    <w:basedOn w:val="a1"/>
    <w:next w:val="4-1"/>
    <w:uiPriority w:val="49"/>
    <w:rsid w:val="003F293A"/>
    <w:pPr>
      <w:spacing w:before="0" w:after="0" w:line="240" w:lineRule="auto"/>
    </w:pPr>
    <w:rPr>
      <w:rFonts w:eastAsia="Times New Roman"/>
      <w:sz w:val="22"/>
      <w:szCs w:val="22"/>
      <w:lang w:val="el-GR" w:eastAsia="el-G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1211">
    <w:name w:val="Πίνακας 4 με πλέγμα - Έμφαση 1211"/>
    <w:basedOn w:val="a1"/>
    <w:next w:val="4-1"/>
    <w:uiPriority w:val="49"/>
    <w:rsid w:val="00F837D9"/>
    <w:pPr>
      <w:spacing w:before="0" w:after="0" w:line="240" w:lineRule="auto"/>
    </w:pPr>
    <w:rPr>
      <w:rFonts w:eastAsia="Times New Roman"/>
      <w:sz w:val="22"/>
      <w:szCs w:val="22"/>
      <w:lang w:val="el-GR" w:eastAsia="el-G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afc">
    <w:name w:val="footnote reference"/>
    <w:uiPriority w:val="99"/>
    <w:semiHidden/>
    <w:rsid w:val="00596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5977">
      <w:bodyDiv w:val="1"/>
      <w:marLeft w:val="0"/>
      <w:marRight w:val="0"/>
      <w:marTop w:val="0"/>
      <w:marBottom w:val="0"/>
      <w:divBdr>
        <w:top w:val="none" w:sz="0" w:space="0" w:color="auto"/>
        <w:left w:val="none" w:sz="0" w:space="0" w:color="auto"/>
        <w:bottom w:val="none" w:sz="0" w:space="0" w:color="auto"/>
        <w:right w:val="none" w:sz="0" w:space="0" w:color="auto"/>
      </w:divBdr>
    </w:div>
    <w:div w:id="878786213">
      <w:bodyDiv w:val="1"/>
      <w:marLeft w:val="0"/>
      <w:marRight w:val="0"/>
      <w:marTop w:val="0"/>
      <w:marBottom w:val="0"/>
      <w:divBdr>
        <w:top w:val="none" w:sz="0" w:space="0" w:color="auto"/>
        <w:left w:val="none" w:sz="0" w:space="0" w:color="auto"/>
        <w:bottom w:val="none" w:sz="0" w:space="0" w:color="auto"/>
        <w:right w:val="none" w:sz="0" w:space="0" w:color="auto"/>
      </w:divBdr>
    </w:div>
    <w:div w:id="1251892586">
      <w:bodyDiv w:val="1"/>
      <w:marLeft w:val="0"/>
      <w:marRight w:val="0"/>
      <w:marTop w:val="0"/>
      <w:marBottom w:val="0"/>
      <w:divBdr>
        <w:top w:val="none" w:sz="0" w:space="0" w:color="auto"/>
        <w:left w:val="none" w:sz="0" w:space="0" w:color="auto"/>
        <w:bottom w:val="none" w:sz="0" w:space="0" w:color="auto"/>
        <w:right w:val="none" w:sz="0" w:space="0" w:color="auto"/>
      </w:divBdr>
    </w:div>
    <w:div w:id="137942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rasmus.uth.gr/gr/" TargetMode="External"/><Relationship Id="rId18" Type="http://schemas.openxmlformats.org/officeDocument/2006/relationships/hyperlink" Target="https://bookshop.uth.gr/" TargetMode="External"/><Relationship Id="rId26" Type="http://schemas.openxmlformats.org/officeDocument/2006/relationships/hyperlink" Target="http://it.uth.gr/" TargetMode="External"/><Relationship Id="rId3" Type="http://schemas.openxmlformats.org/officeDocument/2006/relationships/numbering" Target="numbering.xml"/><Relationship Id="rId21" Type="http://schemas.openxmlformats.org/officeDocument/2006/relationships/hyperlink" Target="https://www.uth.gr/zoi/ypostirixi/symboyleytiki" TargetMode="External"/><Relationship Id="rId7" Type="http://schemas.openxmlformats.org/officeDocument/2006/relationships/footnotes" Target="footnotes.xml"/><Relationship Id="rId12" Type="http://schemas.openxmlformats.org/officeDocument/2006/relationships/hyperlink" Target="https://it.uth.gr" TargetMode="External"/><Relationship Id="rId17" Type="http://schemas.openxmlformats.org/officeDocument/2006/relationships/hyperlink" Target="http://press.uth.gr" TargetMode="External"/><Relationship Id="rId25" Type="http://schemas.openxmlformats.org/officeDocument/2006/relationships/hyperlink" Target="https://cas.uth.gr/" TargetMode="External"/><Relationship Id="rId2" Type="http://schemas.openxmlformats.org/officeDocument/2006/relationships/customXml" Target="../customXml/item2.xml"/><Relationship Id="rId16" Type="http://schemas.openxmlformats.org/officeDocument/2006/relationships/hyperlink" Target="http://www.career.uth.gr" TargetMode="External"/><Relationship Id="rId20" Type="http://schemas.openxmlformats.org/officeDocument/2006/relationships/hyperlink" Target="http://prosvasi.uth.g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th.gr/schetika/dioikese/administrativeservices" TargetMode="External"/><Relationship Id="rId24" Type="http://schemas.openxmlformats.org/officeDocument/2006/relationships/hyperlink" Target="http://dgov.uth.gr/" TargetMode="External"/><Relationship Id="rId5" Type="http://schemas.openxmlformats.org/officeDocument/2006/relationships/settings" Target="settings.xml"/><Relationship Id="rId15" Type="http://schemas.openxmlformats.org/officeDocument/2006/relationships/hyperlink" Target="http://pa.uth.gr/" TargetMode="External"/><Relationship Id="rId23" Type="http://schemas.openxmlformats.org/officeDocument/2006/relationships/hyperlink" Target="http://www.lib.uth.gr/" TargetMode="External"/><Relationship Id="rId28" Type="http://schemas.openxmlformats.org/officeDocument/2006/relationships/footer" Target="footer1.xml"/><Relationship Id="rId10" Type="http://schemas.openxmlformats.org/officeDocument/2006/relationships/hyperlink" Target="https://www.uth.gr/panepistimio/dioikisi/sygklitos" TargetMode="External"/><Relationship Id="rId19" Type="http://schemas.openxmlformats.org/officeDocument/2006/relationships/hyperlink" Target="https://www.uth.gr/zoi/foititiki-merimn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dasta.uth.gr/" TargetMode="External"/><Relationship Id="rId22" Type="http://schemas.openxmlformats.org/officeDocument/2006/relationships/hyperlink" Target="https://www.uth.gr/zoi/politismos-athlitismos" TargetMode="External"/><Relationship Id="rId27" Type="http://schemas.openxmlformats.org/officeDocument/2006/relationships/header" Target="head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tate.gov/digital-government-strategy/" TargetMode="External"/><Relationship Id="rId3" Type="http://schemas.openxmlformats.org/officeDocument/2006/relationships/hyperlink" Target="https://digitalstrategy.undp.org/" TargetMode="External"/><Relationship Id="rId7" Type="http://schemas.openxmlformats.org/officeDocument/2006/relationships/hyperlink" Target="https://projects.worldbank.org/en/projects-operations/project-detail/P168425" TargetMode="External"/><Relationship Id="rId2" Type="http://schemas.openxmlformats.org/officeDocument/2006/relationships/hyperlink" Target="https://hbr.org/2019/03/digital-transformation-is-not-about-technology" TargetMode="External"/><Relationship Id="rId1" Type="http://schemas.openxmlformats.org/officeDocument/2006/relationships/hyperlink" Target="https://doi.org/10.1016/j.technovation.2020.102217" TargetMode="External"/><Relationship Id="rId6" Type="http://schemas.openxmlformats.org/officeDocument/2006/relationships/hyperlink" Target="https://www.intelligentcitieschallenge.eu/" TargetMode="External"/><Relationship Id="rId5" Type="http://schemas.openxmlformats.org/officeDocument/2006/relationships/hyperlink" Target="https://digitalstrategy.gov.gr/" TargetMode="External"/><Relationship Id="rId4" Type="http://schemas.openxmlformats.org/officeDocument/2006/relationships/hyperlink" Target="https://digital-strategy.ec.europa.eu/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B85DC5-7EB6-465B-9FB7-A2B9BF4E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9549</Words>
  <Characters>51566</Characters>
  <Application>Microsoft Office Word</Application>
  <DocSecurity>0</DocSecurity>
  <Lines>429</Lines>
  <Paragraphs>121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ΚΑΝΟΝΙΣΜΟΣ ΣΟΥΔΩΝ ΠΜΣ ΔΙΟΙΚΗΣΗ ΕΠΙΧΕΙΡΗΣΕΩΝ - ΜΒΑ</vt:lpstr>
      <vt:lpstr>ΟΔΗΓΟΣ ΣΠΟΥΔΩΝ ΤΔΕ</vt:lpstr>
    </vt:vector>
  </TitlesOfParts>
  <Company>ΠΜΣ Διοίκηση Επιχειρήσεων - ΜΒΑ</Company>
  <LinksUpToDate>false</LinksUpToDate>
  <CharactersWithSpaces>60994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ΚΑΝΟΝΙΣΜΟΣ ΣΟΥΔΩΝ ΠΜΣ ΔΙΟΙΚΗΣΗ ΕΠΙΧΕΙΡΗΣΕΩΝ - ΜΒΑ</dc:title>
  <dc:subject/>
  <dc:creator>Συγγραφέας/Συγγραφείς</dc:creator>
  <cp:keywords/>
  <dc:description/>
  <cp:lastModifiedBy>argyg</cp:lastModifiedBy>
  <cp:revision>82</cp:revision>
  <cp:lastPrinted>2025-07-14T16:18:00Z</cp:lastPrinted>
  <dcterms:created xsi:type="dcterms:W3CDTF">2023-08-30T13:52:00Z</dcterms:created>
  <dcterms:modified xsi:type="dcterms:W3CDTF">2025-07-14T16:18:00Z</dcterms:modified>
</cp:coreProperties>
</file>